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2A" w:rsidRDefault="0042602A" w:rsidP="0042602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DIVULGA JULGAMENTO DOS RECURSOS CONTRA AS QUESTÕES DA PROVA ESCRITA OBJETIVA E GABARITO PRELIMINAR</w:t>
      </w:r>
    </w:p>
    <w:p w:rsidR="0042602A" w:rsidRDefault="006B1994" w:rsidP="0042602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SELETIVO</w:t>
      </w:r>
      <w:r w:rsidR="0042602A">
        <w:rPr>
          <w:rFonts w:ascii="Arial" w:hAnsi="Arial" w:cs="Arial"/>
          <w:b/>
        </w:rPr>
        <w:t xml:space="preserve"> N.º 001/201</w:t>
      </w:r>
      <w:r>
        <w:rPr>
          <w:rFonts w:ascii="Arial" w:hAnsi="Arial" w:cs="Arial"/>
          <w:b/>
        </w:rPr>
        <w:t>4</w:t>
      </w:r>
      <w:r w:rsidR="0042602A">
        <w:rPr>
          <w:rFonts w:ascii="Arial" w:hAnsi="Arial" w:cs="Arial"/>
          <w:b/>
        </w:rPr>
        <w:t xml:space="preserve"> </w:t>
      </w:r>
    </w:p>
    <w:p w:rsidR="0042602A" w:rsidRDefault="0042602A" w:rsidP="0042602A">
      <w:pPr>
        <w:spacing w:after="0" w:line="240" w:lineRule="auto"/>
        <w:jc w:val="center"/>
        <w:rPr>
          <w:rFonts w:ascii="Arial" w:hAnsi="Arial" w:cs="Arial"/>
          <w:b/>
        </w:rPr>
      </w:pPr>
    </w:p>
    <w:p w:rsidR="0042602A" w:rsidRDefault="0042602A" w:rsidP="0042602A">
      <w:pPr>
        <w:spacing w:after="0" w:line="240" w:lineRule="auto"/>
        <w:jc w:val="center"/>
        <w:rPr>
          <w:rFonts w:ascii="Arial" w:hAnsi="Arial" w:cs="Arial"/>
          <w:b/>
        </w:rPr>
      </w:pPr>
    </w:p>
    <w:p w:rsidR="006B1994" w:rsidRDefault="006B1994" w:rsidP="006B1994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EVANDRO SCAINI</w:t>
      </w:r>
      <w:r>
        <w:rPr>
          <w:rFonts w:ascii="Arial" w:hAnsi="Arial" w:cs="Arial"/>
          <w:sz w:val="23"/>
          <w:szCs w:val="23"/>
        </w:rPr>
        <w:t xml:space="preserve">, Prefeito do Município de Balneário Arroio do Silva/SC, no uso de suas atribuições legais e considerando o disposto no Artigo 37 da Lei Complementar Municipal nº 053/2013, e 056/2013 de 04 de junho de 2013, torna público o que segue: </w:t>
      </w:r>
    </w:p>
    <w:p w:rsidR="0042602A" w:rsidRDefault="0042602A" w:rsidP="0042602A">
      <w:pPr>
        <w:pStyle w:val="Normal1"/>
        <w:jc w:val="both"/>
        <w:rPr>
          <w:color w:val="auto"/>
          <w:sz w:val="22"/>
          <w:szCs w:val="22"/>
        </w:rPr>
      </w:pPr>
    </w:p>
    <w:p w:rsidR="0042602A" w:rsidRDefault="0042602A" w:rsidP="0042602A">
      <w:pPr>
        <w:pStyle w:val="Default"/>
        <w:numPr>
          <w:ilvl w:val="0"/>
          <w:numId w:val="1"/>
        </w:numPr>
        <w:ind w:left="360" w:hanging="180"/>
        <w:jc w:val="both"/>
        <w:rPr>
          <w:color w:val="auto"/>
        </w:rPr>
      </w:pPr>
      <w:r w:rsidRPr="00AB365D">
        <w:rPr>
          <w:color w:val="auto"/>
          <w:sz w:val="22"/>
          <w:szCs w:val="22"/>
        </w:rPr>
        <w:t xml:space="preserve">As decisões dos recursos contra </w:t>
      </w:r>
      <w:r>
        <w:rPr>
          <w:color w:val="auto"/>
          <w:sz w:val="22"/>
          <w:szCs w:val="22"/>
        </w:rPr>
        <w:t xml:space="preserve">as questões das provas escritas objetivas </w:t>
      </w:r>
      <w:r w:rsidRPr="00AB365D">
        <w:rPr>
          <w:color w:val="auto"/>
          <w:sz w:val="22"/>
          <w:szCs w:val="22"/>
        </w:rPr>
        <w:t>seguem no quadro abaixo</w:t>
      </w:r>
      <w:r>
        <w:rPr>
          <w:color w:val="auto"/>
        </w:rPr>
        <w:t>:</w:t>
      </w:r>
    </w:p>
    <w:p w:rsidR="0042602A" w:rsidRDefault="0042602A" w:rsidP="0042602A">
      <w:pPr>
        <w:pStyle w:val="Default"/>
        <w:jc w:val="both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85"/>
        <w:gridCol w:w="3469"/>
      </w:tblGrid>
      <w:tr w:rsidR="0042602A" w:rsidRPr="00BC0A96" w:rsidTr="005D2D63">
        <w:tc>
          <w:tcPr>
            <w:tcW w:w="1472" w:type="pct"/>
            <w:vAlign w:val="center"/>
          </w:tcPr>
          <w:p w:rsidR="0042602A" w:rsidRPr="002D2145" w:rsidRDefault="0042602A" w:rsidP="00CD742B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2D2145">
              <w:rPr>
                <w:b/>
                <w:color w:val="auto"/>
                <w:sz w:val="18"/>
                <w:szCs w:val="18"/>
              </w:rPr>
              <w:t>QUESTÃO/CARGO</w:t>
            </w:r>
          </w:p>
        </w:tc>
        <w:tc>
          <w:tcPr>
            <w:tcW w:w="1793" w:type="pct"/>
            <w:vAlign w:val="center"/>
          </w:tcPr>
          <w:p w:rsidR="0042602A" w:rsidRPr="002D2145" w:rsidRDefault="0042602A" w:rsidP="00CD742B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2D2145">
              <w:rPr>
                <w:b/>
                <w:color w:val="auto"/>
                <w:sz w:val="18"/>
                <w:szCs w:val="18"/>
              </w:rPr>
              <w:t xml:space="preserve">CANDIDATO </w:t>
            </w:r>
          </w:p>
        </w:tc>
        <w:tc>
          <w:tcPr>
            <w:tcW w:w="1735" w:type="pct"/>
            <w:vAlign w:val="center"/>
          </w:tcPr>
          <w:p w:rsidR="0042602A" w:rsidRPr="002D2145" w:rsidRDefault="0042602A" w:rsidP="00CD742B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2D2145">
              <w:rPr>
                <w:b/>
                <w:color w:val="auto"/>
                <w:sz w:val="18"/>
                <w:szCs w:val="18"/>
              </w:rPr>
              <w:t>Alegação/solicitação</w:t>
            </w:r>
          </w:p>
        </w:tc>
      </w:tr>
      <w:tr w:rsidR="006B1994" w:rsidRPr="006B1994" w:rsidTr="005D2D63">
        <w:tc>
          <w:tcPr>
            <w:tcW w:w="1472" w:type="pct"/>
            <w:vAlign w:val="center"/>
          </w:tcPr>
          <w:p w:rsidR="0042602A" w:rsidRPr="006B1994" w:rsidRDefault="006B1994" w:rsidP="00CD742B">
            <w:pPr>
              <w:pStyle w:val="Default"/>
              <w:jc w:val="center"/>
              <w:rPr>
                <w:b/>
                <w:color w:val="000000" w:themeColor="text1"/>
                <w:sz w:val="28"/>
                <w:szCs w:val="18"/>
              </w:rPr>
            </w:pPr>
            <w:r w:rsidRPr="006B1994">
              <w:rPr>
                <w:b/>
                <w:color w:val="000000" w:themeColor="text1"/>
                <w:sz w:val="28"/>
                <w:szCs w:val="18"/>
              </w:rPr>
              <w:t>21</w:t>
            </w:r>
          </w:p>
          <w:p w:rsidR="006B1994" w:rsidRDefault="006B1994" w:rsidP="006B1994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6B1994">
              <w:rPr>
                <w:b/>
                <w:color w:val="000000" w:themeColor="text1"/>
              </w:rPr>
              <w:t>Conhecimentos Específicos</w:t>
            </w:r>
          </w:p>
          <w:p w:rsidR="00C43BF3" w:rsidRPr="006B1994" w:rsidRDefault="00C43BF3" w:rsidP="006B1994">
            <w:pPr>
              <w:pStyle w:val="Default"/>
              <w:jc w:val="center"/>
              <w:rPr>
                <w:b/>
                <w:color w:val="000000" w:themeColor="text1"/>
              </w:rPr>
            </w:pPr>
          </w:p>
          <w:p w:rsidR="0042602A" w:rsidRPr="006B1994" w:rsidRDefault="0042602A" w:rsidP="002D214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6B1994">
              <w:rPr>
                <w:color w:val="000000" w:themeColor="text1"/>
                <w:sz w:val="18"/>
                <w:szCs w:val="18"/>
              </w:rPr>
              <w:t xml:space="preserve">Cargo: </w:t>
            </w:r>
            <w:r w:rsidR="002D2145" w:rsidRPr="006B1994">
              <w:rPr>
                <w:color w:val="000000" w:themeColor="text1"/>
                <w:sz w:val="18"/>
                <w:szCs w:val="18"/>
              </w:rPr>
              <w:t xml:space="preserve">Professor de Matemática </w:t>
            </w:r>
          </w:p>
          <w:p w:rsidR="0042602A" w:rsidRPr="006B1994" w:rsidRDefault="0042602A" w:rsidP="00CD742B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pct"/>
            <w:vAlign w:val="center"/>
          </w:tcPr>
          <w:p w:rsidR="0042602A" w:rsidRPr="006B1994" w:rsidRDefault="006B1994" w:rsidP="006B1994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6B1994">
              <w:rPr>
                <w:color w:val="000000" w:themeColor="text1"/>
                <w:sz w:val="18"/>
                <w:szCs w:val="18"/>
              </w:rPr>
              <w:t>0626</w:t>
            </w:r>
            <w:r w:rsidR="002D2145" w:rsidRPr="006B1994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6B1994">
              <w:rPr>
                <w:color w:val="000000" w:themeColor="text1"/>
                <w:sz w:val="18"/>
                <w:szCs w:val="18"/>
              </w:rPr>
              <w:t>Letícia da Rosa Teixeira</w:t>
            </w:r>
            <w:r w:rsidR="002D2145" w:rsidRPr="006B1994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735" w:type="pct"/>
            <w:vAlign w:val="center"/>
          </w:tcPr>
          <w:p w:rsidR="0042602A" w:rsidRPr="006B1994" w:rsidRDefault="002D2145" w:rsidP="006B1994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6B1994">
              <w:rPr>
                <w:color w:val="000000" w:themeColor="text1"/>
                <w:sz w:val="18"/>
                <w:szCs w:val="18"/>
              </w:rPr>
              <w:t xml:space="preserve">Alega que a questão </w:t>
            </w:r>
            <w:r w:rsidR="006B1994" w:rsidRPr="006B1994">
              <w:rPr>
                <w:color w:val="000000" w:themeColor="text1"/>
                <w:sz w:val="18"/>
                <w:szCs w:val="18"/>
              </w:rPr>
              <w:t>não está no conteúdo programático previsto no edital.</w:t>
            </w:r>
            <w:r w:rsidRPr="006B199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B1994" w:rsidRPr="006B1994" w:rsidTr="00CD742B">
        <w:tc>
          <w:tcPr>
            <w:tcW w:w="5000" w:type="pct"/>
            <w:gridSpan w:val="3"/>
            <w:vAlign w:val="center"/>
          </w:tcPr>
          <w:p w:rsidR="0042602A" w:rsidRPr="006B1994" w:rsidRDefault="0042602A" w:rsidP="00CD742B">
            <w:pPr>
              <w:pStyle w:val="Default"/>
              <w:rPr>
                <w:b/>
                <w:color w:val="FF0000"/>
                <w:sz w:val="18"/>
                <w:szCs w:val="18"/>
              </w:rPr>
            </w:pPr>
          </w:p>
          <w:p w:rsidR="005D2D63" w:rsidRDefault="0042602A" w:rsidP="006B19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7FFB">
              <w:rPr>
                <w:rFonts w:ascii="Arial" w:hAnsi="Arial" w:cs="Arial"/>
                <w:b/>
                <w:sz w:val="18"/>
                <w:szCs w:val="18"/>
                <w:lang w:eastAsia="pt-BR"/>
              </w:rPr>
              <w:t xml:space="preserve">DECISÃO:   </w:t>
            </w:r>
            <w:r w:rsidR="008E7FFB">
              <w:rPr>
                <w:rFonts w:ascii="Arial" w:hAnsi="Arial" w:cs="Arial"/>
                <w:sz w:val="18"/>
                <w:szCs w:val="18"/>
                <w:lang w:eastAsia="pt-BR"/>
              </w:rPr>
              <w:t>Assiste razão à candidata de fato juros compostos não consta do conteúdo programático</w:t>
            </w:r>
            <w:r w:rsidR="005D2D63">
              <w:rPr>
                <w:rFonts w:ascii="Arial" w:hAnsi="Arial" w:cs="Arial"/>
                <w:sz w:val="18"/>
                <w:szCs w:val="18"/>
                <w:lang w:eastAsia="pt-BR"/>
              </w:rPr>
              <w:t>.</w:t>
            </w:r>
          </w:p>
          <w:p w:rsidR="0042602A" w:rsidRPr="008E7FFB" w:rsidRDefault="008E7FFB" w:rsidP="006B19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QUESTÃO ANULADA.</w:t>
            </w:r>
          </w:p>
        </w:tc>
      </w:tr>
      <w:tr w:rsidR="006B1994" w:rsidRPr="006B1994" w:rsidTr="005D2D63">
        <w:tc>
          <w:tcPr>
            <w:tcW w:w="1472" w:type="pct"/>
            <w:vAlign w:val="center"/>
          </w:tcPr>
          <w:p w:rsidR="0042602A" w:rsidRPr="006B1994" w:rsidRDefault="0042602A" w:rsidP="00CD742B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6B1994">
              <w:rPr>
                <w:b/>
                <w:color w:val="000000" w:themeColor="text1"/>
                <w:sz w:val="18"/>
                <w:szCs w:val="18"/>
              </w:rPr>
              <w:t>QUESTÃO/CARGO</w:t>
            </w:r>
          </w:p>
        </w:tc>
        <w:tc>
          <w:tcPr>
            <w:tcW w:w="1793" w:type="pct"/>
            <w:vAlign w:val="center"/>
          </w:tcPr>
          <w:p w:rsidR="0042602A" w:rsidRPr="006B1994" w:rsidRDefault="0042602A" w:rsidP="00CD742B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6B1994">
              <w:rPr>
                <w:b/>
                <w:color w:val="000000" w:themeColor="text1"/>
                <w:sz w:val="18"/>
                <w:szCs w:val="18"/>
              </w:rPr>
              <w:t xml:space="preserve">CANDIDATO </w:t>
            </w:r>
          </w:p>
        </w:tc>
        <w:tc>
          <w:tcPr>
            <w:tcW w:w="1735" w:type="pct"/>
            <w:vAlign w:val="center"/>
          </w:tcPr>
          <w:p w:rsidR="0042602A" w:rsidRPr="006B1994" w:rsidRDefault="0042602A" w:rsidP="00CD742B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6B1994">
              <w:rPr>
                <w:b/>
                <w:color w:val="000000" w:themeColor="text1"/>
                <w:sz w:val="18"/>
                <w:szCs w:val="18"/>
              </w:rPr>
              <w:t>Alegação/solicitação</w:t>
            </w:r>
          </w:p>
        </w:tc>
      </w:tr>
      <w:tr w:rsidR="006B1994" w:rsidRPr="006B1994" w:rsidTr="005D2D63">
        <w:tc>
          <w:tcPr>
            <w:tcW w:w="1472" w:type="pct"/>
            <w:vAlign w:val="center"/>
          </w:tcPr>
          <w:p w:rsidR="0042602A" w:rsidRPr="006B1994" w:rsidRDefault="006B1994" w:rsidP="00CD742B">
            <w:pPr>
              <w:pStyle w:val="Default"/>
              <w:jc w:val="center"/>
              <w:rPr>
                <w:b/>
                <w:color w:val="000000" w:themeColor="text1"/>
                <w:sz w:val="28"/>
                <w:szCs w:val="18"/>
              </w:rPr>
            </w:pPr>
            <w:r w:rsidRPr="006B1994">
              <w:rPr>
                <w:b/>
                <w:color w:val="000000" w:themeColor="text1"/>
                <w:sz w:val="28"/>
                <w:szCs w:val="18"/>
              </w:rPr>
              <w:t>22</w:t>
            </w:r>
          </w:p>
          <w:p w:rsidR="006B1994" w:rsidRDefault="006B1994" w:rsidP="006B1994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6B1994">
              <w:rPr>
                <w:b/>
                <w:color w:val="000000" w:themeColor="text1"/>
              </w:rPr>
              <w:t>Conhecimentos Específicos</w:t>
            </w:r>
          </w:p>
          <w:p w:rsidR="00C43BF3" w:rsidRPr="006B1994" w:rsidRDefault="00C43BF3" w:rsidP="006B1994">
            <w:pPr>
              <w:pStyle w:val="Default"/>
              <w:jc w:val="center"/>
              <w:rPr>
                <w:b/>
                <w:color w:val="000000" w:themeColor="text1"/>
              </w:rPr>
            </w:pPr>
          </w:p>
          <w:p w:rsidR="00B45D65" w:rsidRPr="006B1994" w:rsidRDefault="00676482" w:rsidP="006B1994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6B1994">
              <w:rPr>
                <w:color w:val="000000" w:themeColor="text1"/>
                <w:sz w:val="18"/>
                <w:szCs w:val="18"/>
              </w:rPr>
              <w:t xml:space="preserve">Cargo: </w:t>
            </w:r>
            <w:r w:rsidR="006B1994" w:rsidRPr="006B1994">
              <w:rPr>
                <w:color w:val="000000" w:themeColor="text1"/>
                <w:sz w:val="18"/>
                <w:szCs w:val="18"/>
              </w:rPr>
              <w:t>Odontólogo</w:t>
            </w:r>
          </w:p>
          <w:p w:rsidR="0042602A" w:rsidRPr="006B1994" w:rsidRDefault="0042602A" w:rsidP="00CD742B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3" w:type="pct"/>
            <w:vAlign w:val="center"/>
          </w:tcPr>
          <w:p w:rsidR="00B634E2" w:rsidRPr="006B1994" w:rsidRDefault="006B1994" w:rsidP="00CD742B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6B1994">
              <w:rPr>
                <w:color w:val="000000" w:themeColor="text1"/>
                <w:sz w:val="18"/>
                <w:szCs w:val="18"/>
              </w:rPr>
              <w:t>0349- Angélica Cardoso Costa</w:t>
            </w:r>
          </w:p>
          <w:p w:rsidR="0042602A" w:rsidRPr="006B1994" w:rsidRDefault="0042602A" w:rsidP="00CD742B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pct"/>
            <w:vAlign w:val="center"/>
          </w:tcPr>
          <w:p w:rsidR="00B634E2" w:rsidRPr="006B1994" w:rsidRDefault="006B1994" w:rsidP="00CD742B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6B1994">
              <w:rPr>
                <w:color w:val="000000" w:themeColor="text1"/>
                <w:sz w:val="18"/>
                <w:szCs w:val="18"/>
              </w:rPr>
              <w:t>Alega que a questão não está no conteúdo programático previsto no edital.</w:t>
            </w:r>
          </w:p>
        </w:tc>
      </w:tr>
      <w:tr w:rsidR="006B1994" w:rsidRPr="006B1994" w:rsidTr="00CD742B">
        <w:tc>
          <w:tcPr>
            <w:tcW w:w="5000" w:type="pct"/>
            <w:gridSpan w:val="3"/>
            <w:vAlign w:val="center"/>
          </w:tcPr>
          <w:p w:rsidR="0042602A" w:rsidRPr="006B1994" w:rsidRDefault="0042602A" w:rsidP="00CD742B">
            <w:pPr>
              <w:pStyle w:val="Default"/>
              <w:rPr>
                <w:b/>
                <w:color w:val="FF0000"/>
                <w:sz w:val="18"/>
                <w:szCs w:val="18"/>
              </w:rPr>
            </w:pPr>
          </w:p>
          <w:p w:rsidR="009171D5" w:rsidRPr="005D2D63" w:rsidRDefault="0042602A" w:rsidP="008E7FF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D63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DECISÃO</w:t>
            </w:r>
            <w:r w:rsidRPr="0031620F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:</w:t>
            </w:r>
            <w:r w:rsidRPr="005D2D63"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  <w:t xml:space="preserve">  </w:t>
            </w:r>
            <w:r w:rsidR="009171D5" w:rsidRPr="005D2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Paracetamol </w:t>
            </w:r>
            <w:hyperlink r:id="rId8" w:tooltip="Denominação Comum Internacional" w:history="1"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DCI</w:t>
              </w:r>
            </w:hyperlink>
            <w:r w:rsidR="009171D5" w:rsidRPr="005D2D63">
              <w:rPr>
                <w:rFonts w:ascii="Arial" w:hAnsi="Arial" w:cs="Arial"/>
                <w:sz w:val="20"/>
                <w:szCs w:val="20"/>
              </w:rPr>
              <w:t> ou </w:t>
            </w:r>
            <w:proofErr w:type="spellStart"/>
            <w:r w:rsidR="009171D5" w:rsidRPr="005D2D63">
              <w:rPr>
                <w:rFonts w:ascii="Arial" w:hAnsi="Arial" w:cs="Arial"/>
                <w:b/>
                <w:bCs/>
                <w:sz w:val="20"/>
                <w:szCs w:val="20"/>
              </w:rPr>
              <w:t>acetaminofeno</w:t>
            </w:r>
            <w:proofErr w:type="spellEnd"/>
            <w:r w:rsidR="009171D5" w:rsidRPr="005D2D63">
              <w:rPr>
                <w:rFonts w:ascii="Arial" w:hAnsi="Arial" w:cs="Arial"/>
                <w:sz w:val="20"/>
                <w:szCs w:val="20"/>
              </w:rPr>
              <w:t> é um </w:t>
            </w:r>
            <w:hyperlink r:id="rId9" w:tooltip="Fármaco" w:history="1"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fármaco</w:t>
              </w:r>
            </w:hyperlink>
            <w:r w:rsidR="009171D5" w:rsidRPr="005D2D63">
              <w:rPr>
                <w:rFonts w:ascii="Arial" w:hAnsi="Arial" w:cs="Arial"/>
                <w:sz w:val="20"/>
                <w:szCs w:val="20"/>
              </w:rPr>
              <w:t xml:space="preserve"> com propriedades </w:t>
            </w:r>
            <w:hyperlink r:id="rId10" w:tooltip="Analgésico" w:history="1"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analgésicas</w:t>
              </w:r>
            </w:hyperlink>
            <w:r w:rsidR="009171D5" w:rsidRPr="005D2D63">
              <w:rPr>
                <w:rFonts w:ascii="Arial" w:hAnsi="Arial" w:cs="Arial"/>
                <w:sz w:val="20"/>
                <w:szCs w:val="20"/>
              </w:rPr>
              <w:t>, mas sem propriedades </w:t>
            </w:r>
            <w:proofErr w:type="spellStart"/>
            <w:r w:rsidR="0031620F">
              <w:fldChar w:fldCharType="begin"/>
            </w:r>
            <w:r w:rsidR="0031620F">
              <w:instrText xml:space="preserve"> HYPERLINK "http://pt.wikipedia.org/wiki/Antiinflamat%C3%B3rio" \o "Antiinflamatório" </w:instrText>
            </w:r>
            <w:r w:rsidR="0031620F">
              <w:fldChar w:fldCharType="separate"/>
            </w:r>
            <w:r w:rsidR="009171D5" w:rsidRPr="005D2D63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antiinflamatórias</w:t>
            </w:r>
            <w:proofErr w:type="spellEnd"/>
            <w:r w:rsidR="0031620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fldChar w:fldCharType="end"/>
            </w:r>
            <w:r w:rsidR="009171D5" w:rsidRPr="005D2D63">
              <w:rPr>
                <w:rFonts w:ascii="Arial" w:hAnsi="Arial" w:cs="Arial"/>
                <w:sz w:val="20"/>
                <w:szCs w:val="20"/>
              </w:rPr>
              <w:t> clinicamente significativas. Atua por inibição da </w:t>
            </w:r>
            <w:hyperlink r:id="rId11" w:tooltip="Cascata do ácido araquidónico" w:history="1"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cascata do ácido </w:t>
              </w:r>
              <w:proofErr w:type="spellStart"/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araquidónico</w:t>
              </w:r>
              <w:proofErr w:type="spellEnd"/>
            </w:hyperlink>
            <w:r w:rsidR="009171D5" w:rsidRPr="005D2D63">
              <w:rPr>
                <w:rFonts w:ascii="Arial" w:hAnsi="Arial" w:cs="Arial"/>
                <w:sz w:val="20"/>
                <w:szCs w:val="20"/>
              </w:rPr>
              <w:t xml:space="preserve">, impedindo a síntese </w:t>
            </w:r>
            <w:proofErr w:type="spellStart"/>
            <w:r w:rsidR="009171D5" w:rsidRPr="005D2D63">
              <w:rPr>
                <w:rFonts w:ascii="Arial" w:hAnsi="Arial" w:cs="Arial"/>
                <w:sz w:val="20"/>
                <w:szCs w:val="20"/>
              </w:rPr>
              <w:t>das</w:t>
            </w:r>
            <w:hyperlink r:id="rId12" w:tooltip="Prostaglandina" w:history="1"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prostaglandinas</w:t>
              </w:r>
              <w:proofErr w:type="spellEnd"/>
            </w:hyperlink>
            <w:r w:rsidR="009171D5" w:rsidRPr="005D2D63">
              <w:rPr>
                <w:rFonts w:ascii="Arial" w:hAnsi="Arial" w:cs="Arial"/>
                <w:sz w:val="20"/>
                <w:szCs w:val="20"/>
              </w:rPr>
              <w:t>, mediadores celulares pró-inflamatórios, responsáveis pelas várias manifestações da inflamação, como o aparecimento da </w:t>
            </w:r>
            <w:hyperlink r:id="rId13" w:tooltip="Dor" w:history="1"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dor</w:t>
              </w:r>
            </w:hyperlink>
            <w:r w:rsidR="009171D5" w:rsidRPr="005D2D63">
              <w:rPr>
                <w:rFonts w:ascii="Arial" w:hAnsi="Arial" w:cs="Arial"/>
                <w:sz w:val="20"/>
                <w:szCs w:val="20"/>
              </w:rPr>
              <w:t>. Esta substância tem também efeitos </w:t>
            </w:r>
            <w:hyperlink r:id="rId14" w:tooltip="Antipirético" w:history="1"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antipiréticos</w:t>
              </w:r>
            </w:hyperlink>
            <w:r w:rsidR="009171D5" w:rsidRPr="005D2D63">
              <w:rPr>
                <w:rFonts w:ascii="Arial" w:hAnsi="Arial" w:cs="Arial"/>
                <w:sz w:val="20"/>
                <w:szCs w:val="20"/>
              </w:rPr>
              <w:t>.</w:t>
            </w:r>
            <w:r w:rsidR="008E7FFB" w:rsidRPr="005D2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1D5" w:rsidRPr="005D2D63">
              <w:rPr>
                <w:rFonts w:ascii="Arial" w:hAnsi="Arial" w:cs="Arial"/>
                <w:sz w:val="20"/>
                <w:szCs w:val="20"/>
              </w:rPr>
              <w:t>É utilizado nas seguintes formas de apresentação: </w:t>
            </w:r>
            <w:hyperlink r:id="rId15" w:tooltip="Cápsula (medicamento)" w:history="1"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cápsulas</w:t>
              </w:r>
            </w:hyperlink>
            <w:r w:rsidR="009171D5" w:rsidRPr="005D2D63">
              <w:rPr>
                <w:rFonts w:ascii="Arial" w:hAnsi="Arial" w:cs="Arial"/>
                <w:sz w:val="20"/>
                <w:szCs w:val="20"/>
              </w:rPr>
              <w:t>, </w:t>
            </w:r>
            <w:hyperlink r:id="rId16" w:tooltip="Comprimido" w:history="1"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comprimidos</w:t>
              </w:r>
            </w:hyperlink>
            <w:r w:rsidR="009171D5" w:rsidRPr="005D2D63">
              <w:rPr>
                <w:rFonts w:ascii="Arial" w:hAnsi="Arial" w:cs="Arial"/>
                <w:sz w:val="20"/>
                <w:szCs w:val="20"/>
              </w:rPr>
              <w:t>, </w:t>
            </w:r>
            <w:hyperlink r:id="rId17" w:tooltip="Gota (líquido)" w:history="1"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gotas</w:t>
              </w:r>
            </w:hyperlink>
            <w:r w:rsidR="009171D5" w:rsidRPr="005D2D63">
              <w:rPr>
                <w:rFonts w:ascii="Arial" w:hAnsi="Arial" w:cs="Arial"/>
                <w:sz w:val="20"/>
                <w:szCs w:val="20"/>
              </w:rPr>
              <w:t>, </w:t>
            </w:r>
            <w:hyperlink r:id="rId18" w:tooltip="Xarope" w:history="1"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xaropes</w:t>
              </w:r>
            </w:hyperlink>
            <w:r w:rsidR="009171D5" w:rsidRPr="005D2D63">
              <w:rPr>
                <w:rFonts w:ascii="Arial" w:hAnsi="Arial" w:cs="Arial"/>
                <w:sz w:val="20"/>
                <w:szCs w:val="20"/>
              </w:rPr>
              <w:t xml:space="preserve"> e </w:t>
            </w:r>
            <w:proofErr w:type="spellStart"/>
            <w:r w:rsidR="009171D5" w:rsidRPr="005D2D63">
              <w:rPr>
                <w:rFonts w:ascii="Arial" w:hAnsi="Arial" w:cs="Arial"/>
                <w:sz w:val="20"/>
                <w:szCs w:val="20"/>
              </w:rPr>
              <w:t>injectáveis</w:t>
            </w:r>
            <w:proofErr w:type="spellEnd"/>
            <w:r w:rsidR="009171D5" w:rsidRPr="005D2D63">
              <w:rPr>
                <w:rFonts w:ascii="Arial" w:hAnsi="Arial" w:cs="Arial"/>
                <w:sz w:val="20"/>
                <w:szCs w:val="20"/>
              </w:rPr>
              <w:t>.</w:t>
            </w:r>
            <w:r w:rsidR="008E7FFB" w:rsidRPr="005D2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1D5" w:rsidRPr="005D2D63">
              <w:rPr>
                <w:rFonts w:ascii="Arial" w:hAnsi="Arial" w:cs="Arial"/>
                <w:sz w:val="20"/>
                <w:szCs w:val="20"/>
              </w:rPr>
              <w:t xml:space="preserve"> Atualmente é um dos </w:t>
            </w:r>
            <w:hyperlink r:id="rId19" w:tooltip="Analgésico" w:history="1"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analgésicos</w:t>
              </w:r>
            </w:hyperlink>
            <w:r w:rsidR="009171D5" w:rsidRPr="005D2D63">
              <w:rPr>
                <w:rFonts w:ascii="Arial" w:hAnsi="Arial" w:cs="Arial"/>
                <w:sz w:val="20"/>
                <w:szCs w:val="20"/>
              </w:rPr>
              <w:t xml:space="preserve"> mais utilizados, porém é altamente perigoso para o fígado devido ao seu alto potencial </w:t>
            </w:r>
            <w:proofErr w:type="spellStart"/>
            <w:r w:rsidR="009171D5" w:rsidRPr="005D2D63">
              <w:rPr>
                <w:rFonts w:ascii="Arial" w:hAnsi="Arial" w:cs="Arial"/>
                <w:sz w:val="20"/>
                <w:szCs w:val="20"/>
              </w:rPr>
              <w:t>hepatotóxico</w:t>
            </w:r>
            <w:proofErr w:type="spellEnd"/>
            <w:r w:rsidR="009171D5" w:rsidRPr="005D2D63">
              <w:rPr>
                <w:rFonts w:ascii="Arial" w:hAnsi="Arial" w:cs="Arial"/>
                <w:sz w:val="20"/>
                <w:szCs w:val="20"/>
              </w:rPr>
              <w:t>, não devendo ser utilizadas mais que 4000 </w:t>
            </w:r>
            <w:hyperlink r:id="rId20" w:tooltip="Mg" w:history="1"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mg</w:t>
              </w:r>
            </w:hyperlink>
            <w:r w:rsidR="009171D5" w:rsidRPr="005D2D63">
              <w:rPr>
                <w:rFonts w:ascii="Arial" w:hAnsi="Arial" w:cs="Arial"/>
                <w:sz w:val="20"/>
                <w:szCs w:val="20"/>
              </w:rPr>
              <w:t> diárias (8 comprimidos de 500mg). Crianças com menos de 37 kg tem a dose limite diária em 80 mg/kg.</w:t>
            </w:r>
            <w:hyperlink r:id="rId21" w:anchor="cite_note-AEMPS-5" w:history="1">
              <w:r w:rsidR="009171D5" w:rsidRPr="005D2D6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5</w:t>
              </w:r>
            </w:hyperlink>
            <w:r w:rsidR="009171D5" w:rsidRPr="005D2D63">
              <w:rPr>
                <w:rFonts w:ascii="Arial" w:hAnsi="Arial" w:cs="Arial"/>
                <w:sz w:val="20"/>
                <w:szCs w:val="20"/>
              </w:rPr>
              <w:t> Em indivíduos adultos pode ocorrer toxicidade em doses únicas de 10 - 15 g (20 a 30 comprimidos de 500mg) (150 - 250 mg/kg) e uma dose de 20 a 25 g (40 a 50 comprimidos de 500mg) pode levar a fatalidade.</w:t>
            </w:r>
            <w:r w:rsidR="008E7FFB" w:rsidRPr="005D2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1D5" w:rsidRPr="005D2D63">
              <w:rPr>
                <w:rFonts w:ascii="Arial" w:hAnsi="Arial" w:cs="Arial"/>
                <w:sz w:val="20"/>
                <w:szCs w:val="20"/>
              </w:rPr>
              <w:t xml:space="preserve">É um dos analgésicos mais usados </w:t>
            </w:r>
            <w:r w:rsidR="006A576B" w:rsidRPr="005D2D63">
              <w:rPr>
                <w:rFonts w:ascii="Arial" w:hAnsi="Arial" w:cs="Arial"/>
                <w:sz w:val="20"/>
                <w:szCs w:val="20"/>
              </w:rPr>
              <w:t>no tratamento endodôntico</w:t>
            </w:r>
            <w:r w:rsidR="009171D5" w:rsidRPr="005D2D63">
              <w:rPr>
                <w:rFonts w:ascii="Arial" w:hAnsi="Arial" w:cs="Arial"/>
                <w:sz w:val="20"/>
                <w:szCs w:val="20"/>
              </w:rPr>
              <w:t>, diante disso</w:t>
            </w:r>
            <w:r w:rsidR="006A576B" w:rsidRPr="005D2D63">
              <w:rPr>
                <w:rFonts w:ascii="Arial" w:hAnsi="Arial" w:cs="Arial"/>
                <w:sz w:val="20"/>
                <w:szCs w:val="20"/>
              </w:rPr>
              <w:t xml:space="preserve"> e do conteúdo citar em vários itens o termo “e tratamento”</w:t>
            </w:r>
            <w:r w:rsidR="009171D5" w:rsidRPr="005D2D6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A576B" w:rsidRPr="005D2D63">
              <w:rPr>
                <w:rFonts w:ascii="Arial" w:hAnsi="Arial" w:cs="Arial"/>
                <w:sz w:val="20"/>
                <w:szCs w:val="20"/>
              </w:rPr>
              <w:t xml:space="preserve">o assunto </w:t>
            </w:r>
            <w:r w:rsidR="009171D5" w:rsidRPr="005D2D63">
              <w:rPr>
                <w:rFonts w:ascii="Arial" w:hAnsi="Arial" w:cs="Arial"/>
                <w:sz w:val="20"/>
                <w:szCs w:val="20"/>
              </w:rPr>
              <w:t>está dentro do conteúdo assim solicitado.</w:t>
            </w:r>
          </w:p>
          <w:p w:rsidR="0042602A" w:rsidRPr="006A576B" w:rsidRDefault="006A576B" w:rsidP="00B634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6A576B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QUESTÃO MANTIDA</w:t>
            </w:r>
          </w:p>
        </w:tc>
      </w:tr>
    </w:tbl>
    <w:p w:rsidR="00B82596" w:rsidRDefault="00B82596"/>
    <w:p w:rsidR="00B82596" w:rsidRDefault="00B82596"/>
    <w:p w:rsidR="00B82596" w:rsidRDefault="00B82596"/>
    <w:p w:rsidR="005D2D63" w:rsidRDefault="005D2D63"/>
    <w:p w:rsidR="005D2D63" w:rsidRDefault="005D2D6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3727"/>
        <w:gridCol w:w="3469"/>
      </w:tblGrid>
      <w:tr w:rsidR="006B1994" w:rsidRPr="006B1994" w:rsidTr="005D2D63">
        <w:tc>
          <w:tcPr>
            <w:tcW w:w="1401" w:type="pct"/>
            <w:vAlign w:val="center"/>
          </w:tcPr>
          <w:p w:rsidR="0042602A" w:rsidRPr="00C43BF3" w:rsidRDefault="0042602A" w:rsidP="00CD742B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C43BF3">
              <w:rPr>
                <w:b/>
                <w:color w:val="000000" w:themeColor="text1"/>
                <w:sz w:val="18"/>
                <w:szCs w:val="18"/>
              </w:rPr>
              <w:lastRenderedPageBreak/>
              <w:t>QUESTÃO/CARGO</w:t>
            </w:r>
          </w:p>
        </w:tc>
        <w:tc>
          <w:tcPr>
            <w:tcW w:w="1864" w:type="pct"/>
            <w:vAlign w:val="center"/>
          </w:tcPr>
          <w:p w:rsidR="0042602A" w:rsidRPr="00C43BF3" w:rsidRDefault="0042602A" w:rsidP="00CD742B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C43BF3">
              <w:rPr>
                <w:b/>
                <w:color w:val="000000" w:themeColor="text1"/>
                <w:sz w:val="18"/>
                <w:szCs w:val="18"/>
              </w:rPr>
              <w:t xml:space="preserve">CANDIDATO </w:t>
            </w:r>
          </w:p>
        </w:tc>
        <w:tc>
          <w:tcPr>
            <w:tcW w:w="1735" w:type="pct"/>
            <w:vAlign w:val="center"/>
          </w:tcPr>
          <w:p w:rsidR="0042602A" w:rsidRPr="00C43BF3" w:rsidRDefault="0042602A" w:rsidP="00CD742B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C43BF3">
              <w:rPr>
                <w:b/>
                <w:color w:val="000000" w:themeColor="text1"/>
                <w:sz w:val="18"/>
                <w:szCs w:val="18"/>
              </w:rPr>
              <w:t>Alegação/solicitação</w:t>
            </w:r>
          </w:p>
        </w:tc>
      </w:tr>
      <w:tr w:rsidR="006B1994" w:rsidRPr="006B1994" w:rsidTr="005D2D63">
        <w:tc>
          <w:tcPr>
            <w:tcW w:w="1401" w:type="pct"/>
            <w:vAlign w:val="center"/>
          </w:tcPr>
          <w:p w:rsidR="0042602A" w:rsidRPr="00C43BF3" w:rsidRDefault="00C43BF3" w:rsidP="00CD742B">
            <w:pPr>
              <w:pStyle w:val="Default"/>
              <w:jc w:val="center"/>
              <w:rPr>
                <w:b/>
                <w:color w:val="000000" w:themeColor="text1"/>
                <w:sz w:val="28"/>
                <w:szCs w:val="18"/>
              </w:rPr>
            </w:pPr>
            <w:r w:rsidRPr="00C43BF3">
              <w:rPr>
                <w:b/>
                <w:color w:val="000000" w:themeColor="text1"/>
                <w:sz w:val="28"/>
                <w:szCs w:val="18"/>
              </w:rPr>
              <w:t>19</w:t>
            </w:r>
          </w:p>
          <w:p w:rsidR="00C43BF3" w:rsidRPr="00C43BF3" w:rsidRDefault="00C43BF3" w:rsidP="00C43BF3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C43BF3">
              <w:rPr>
                <w:b/>
                <w:color w:val="000000" w:themeColor="text1"/>
              </w:rPr>
              <w:t>Conhecimentos Específicos</w:t>
            </w:r>
          </w:p>
          <w:p w:rsidR="00C43BF3" w:rsidRPr="00C43BF3" w:rsidRDefault="00C43BF3" w:rsidP="00C43BF3">
            <w:pPr>
              <w:pStyle w:val="Default"/>
              <w:jc w:val="center"/>
              <w:rPr>
                <w:b/>
                <w:color w:val="000000" w:themeColor="text1"/>
              </w:rPr>
            </w:pPr>
          </w:p>
          <w:p w:rsidR="004C46CD" w:rsidRPr="00C43BF3" w:rsidRDefault="0042602A" w:rsidP="00C43BF3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43BF3">
              <w:rPr>
                <w:color w:val="000000" w:themeColor="text1"/>
                <w:sz w:val="18"/>
                <w:szCs w:val="18"/>
              </w:rPr>
              <w:t xml:space="preserve">Cargo: </w:t>
            </w:r>
            <w:r w:rsidR="00C43BF3" w:rsidRPr="00C43BF3">
              <w:rPr>
                <w:color w:val="000000" w:themeColor="text1"/>
                <w:sz w:val="18"/>
                <w:szCs w:val="18"/>
              </w:rPr>
              <w:t>Psicólogo</w:t>
            </w:r>
          </w:p>
          <w:p w:rsidR="004C46CD" w:rsidRPr="00C43BF3" w:rsidRDefault="004C46CD" w:rsidP="00B45D65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  <w:p w:rsidR="0042602A" w:rsidRPr="00C43BF3" w:rsidRDefault="0042602A" w:rsidP="00CD742B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4" w:type="pct"/>
            <w:vAlign w:val="center"/>
          </w:tcPr>
          <w:p w:rsidR="00C43BF3" w:rsidRPr="00C43BF3" w:rsidRDefault="00C43BF3" w:rsidP="00C43BF3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C43BF3">
              <w:rPr>
                <w:color w:val="000000" w:themeColor="text1"/>
                <w:sz w:val="18"/>
                <w:szCs w:val="18"/>
              </w:rPr>
              <w:t>0440</w:t>
            </w:r>
            <w:r w:rsidR="00B45D65" w:rsidRPr="00C43BF3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C43BF3">
              <w:rPr>
                <w:color w:val="000000" w:themeColor="text1"/>
                <w:sz w:val="18"/>
                <w:szCs w:val="18"/>
              </w:rPr>
              <w:t>Nayume Magaldi da Silva</w:t>
            </w:r>
          </w:p>
          <w:p w:rsidR="004C46CD" w:rsidRPr="00C43BF3" w:rsidRDefault="004C46CD" w:rsidP="00CD742B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pct"/>
            <w:vAlign w:val="center"/>
          </w:tcPr>
          <w:p w:rsidR="0042602A" w:rsidRPr="00C43BF3" w:rsidRDefault="00B82596" w:rsidP="00B45D65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 candidata apresenta referência bibliográfica</w:t>
            </w:r>
            <w:proofErr w:type="gramStart"/>
            <w:r>
              <w:rPr>
                <w:color w:val="auto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auto"/>
                <w:sz w:val="18"/>
                <w:szCs w:val="18"/>
              </w:rPr>
              <w:t>referente “ao luto”, não alega erro na questão, não alega que a alternativa está incorreta, não solicita anulação ou troca de gabarito.</w:t>
            </w:r>
          </w:p>
        </w:tc>
      </w:tr>
      <w:tr w:rsidR="006B1994" w:rsidRPr="006B1994" w:rsidTr="00CD742B">
        <w:tc>
          <w:tcPr>
            <w:tcW w:w="5000" w:type="pct"/>
            <w:gridSpan w:val="3"/>
            <w:vAlign w:val="center"/>
          </w:tcPr>
          <w:p w:rsidR="0042602A" w:rsidRDefault="0042602A" w:rsidP="00C43B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</w:pPr>
            <w:r w:rsidRPr="00C43BF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pt-BR"/>
              </w:rPr>
              <w:t xml:space="preserve">DECISÃO:   </w:t>
            </w:r>
            <w:r w:rsidR="00B82596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 xml:space="preserve">A questão está correta, sendo a única alternativa a ser assinalada a letra “C”. </w:t>
            </w:r>
            <w:r w:rsidR="00993AE2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 xml:space="preserve">“O luto patológico é caracterizado por distorções do luto normal. </w:t>
            </w:r>
            <w:proofErr w:type="spellStart"/>
            <w:r w:rsidR="00993AE2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>Lindemann</w:t>
            </w:r>
            <w:proofErr w:type="spellEnd"/>
            <w:r w:rsidR="00993AE2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 xml:space="preserve"> (1944) aponta alguns sinais de luto patológico. O mais comum deles é o atraso das reações normais do luto. </w:t>
            </w:r>
            <w:r w:rsidR="005D2D63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>É</w:t>
            </w:r>
            <w:r w:rsidR="00993AE2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 xml:space="preserve"> possível observar esse atraso nos enlutados que se veem envolvidos com tarefas importantes durante o luto (hiperativos). Exemplo clássico é aquele enlutado que assume a organização do velório, providencia os </w:t>
            </w:r>
            <w:r w:rsidR="00B41A1F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>documento</w:t>
            </w:r>
            <w:r w:rsidR="00993AE2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 xml:space="preserve"> s para sepultamento </w:t>
            </w:r>
            <w:proofErr w:type="spellStart"/>
            <w:r w:rsidR="00993AE2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>et</w:t>
            </w:r>
            <w:r w:rsidR="005D2D63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>c</w:t>
            </w:r>
            <w:proofErr w:type="spellEnd"/>
            <w:r w:rsidR="00993AE2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 xml:space="preserve">). Estes enlutados podem apresentar poucas reações ou simplesmente não </w:t>
            </w:r>
            <w:r w:rsidR="00B41A1F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>apresentá-las</w:t>
            </w:r>
            <w:r w:rsidR="00993AE2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 xml:space="preserve"> por semanas ou mais. Outra reação distorcida pode ser observada em enlutados que se </w:t>
            </w:r>
            <w:r w:rsidR="00B41A1F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>envolvem</w:t>
            </w:r>
            <w:r w:rsidR="00993AE2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 xml:space="preserve"> num excesso de atividade e trabalho, que </w:t>
            </w:r>
            <w:r w:rsidR="00B41A1F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>possibilita</w:t>
            </w:r>
            <w:r w:rsidR="00993AE2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 xml:space="preserve"> postergar o sentimento da per</w:t>
            </w:r>
            <w:r w:rsidR="00B41A1F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>d</w:t>
            </w:r>
            <w:r w:rsidR="00993AE2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>a.</w:t>
            </w:r>
            <w:r w:rsidR="00B41A1F"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  <w:t>”</w:t>
            </w:r>
          </w:p>
          <w:p w:rsidR="00993AE2" w:rsidRPr="00B41A1F" w:rsidRDefault="00993AE2" w:rsidP="00C43B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B41A1F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pt-BR"/>
              </w:rPr>
              <w:t>QUESTÃO MANTIDA.</w:t>
            </w:r>
          </w:p>
          <w:p w:rsidR="00B82596" w:rsidRPr="00B82596" w:rsidRDefault="00B82596" w:rsidP="00C43B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pt-BR"/>
              </w:rPr>
            </w:pPr>
          </w:p>
        </w:tc>
      </w:tr>
    </w:tbl>
    <w:p w:rsidR="00B82596" w:rsidRDefault="00B825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3895"/>
        <w:gridCol w:w="3469"/>
      </w:tblGrid>
      <w:tr w:rsidR="006B1994" w:rsidRPr="006B1994" w:rsidTr="00CD742B">
        <w:tc>
          <w:tcPr>
            <w:tcW w:w="1317" w:type="pct"/>
            <w:vAlign w:val="center"/>
          </w:tcPr>
          <w:p w:rsidR="0042602A" w:rsidRPr="00C43BF3" w:rsidRDefault="0042602A" w:rsidP="00CD742B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C43BF3">
              <w:rPr>
                <w:b/>
                <w:color w:val="000000" w:themeColor="text1"/>
                <w:sz w:val="18"/>
                <w:szCs w:val="18"/>
              </w:rPr>
              <w:t>QUESTÃO/CARGO</w:t>
            </w:r>
          </w:p>
        </w:tc>
        <w:tc>
          <w:tcPr>
            <w:tcW w:w="1948" w:type="pct"/>
            <w:vAlign w:val="center"/>
          </w:tcPr>
          <w:p w:rsidR="0042602A" w:rsidRPr="00C43BF3" w:rsidRDefault="0042602A" w:rsidP="00CD742B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C43BF3">
              <w:rPr>
                <w:b/>
                <w:color w:val="000000" w:themeColor="text1"/>
                <w:sz w:val="18"/>
                <w:szCs w:val="18"/>
              </w:rPr>
              <w:t xml:space="preserve">CANDIDATO </w:t>
            </w:r>
          </w:p>
        </w:tc>
        <w:tc>
          <w:tcPr>
            <w:tcW w:w="1735" w:type="pct"/>
            <w:vAlign w:val="center"/>
          </w:tcPr>
          <w:p w:rsidR="0042602A" w:rsidRPr="00C43BF3" w:rsidRDefault="0042602A" w:rsidP="00CD742B">
            <w:pPr>
              <w:pStyle w:val="Default"/>
              <w:rPr>
                <w:b/>
                <w:color w:val="000000" w:themeColor="text1"/>
                <w:sz w:val="18"/>
                <w:szCs w:val="18"/>
              </w:rPr>
            </w:pPr>
            <w:r w:rsidRPr="00C43BF3">
              <w:rPr>
                <w:b/>
                <w:color w:val="000000" w:themeColor="text1"/>
                <w:sz w:val="18"/>
                <w:szCs w:val="18"/>
              </w:rPr>
              <w:t>Alegação/solicitação</w:t>
            </w:r>
          </w:p>
        </w:tc>
      </w:tr>
      <w:tr w:rsidR="006B1994" w:rsidRPr="006B1994" w:rsidTr="005D2D63">
        <w:trPr>
          <w:trHeight w:val="1794"/>
        </w:trPr>
        <w:tc>
          <w:tcPr>
            <w:tcW w:w="1317" w:type="pct"/>
            <w:vAlign w:val="center"/>
          </w:tcPr>
          <w:p w:rsidR="0042602A" w:rsidRPr="00C43BF3" w:rsidRDefault="00C43BF3" w:rsidP="00CD742B">
            <w:pPr>
              <w:pStyle w:val="Default"/>
              <w:jc w:val="center"/>
              <w:rPr>
                <w:b/>
                <w:color w:val="000000" w:themeColor="text1"/>
                <w:sz w:val="28"/>
                <w:szCs w:val="18"/>
              </w:rPr>
            </w:pPr>
            <w:r w:rsidRPr="00C43BF3">
              <w:rPr>
                <w:b/>
                <w:color w:val="000000" w:themeColor="text1"/>
                <w:sz w:val="28"/>
                <w:szCs w:val="18"/>
              </w:rPr>
              <w:t>23</w:t>
            </w:r>
          </w:p>
          <w:p w:rsidR="0042602A" w:rsidRPr="00C43BF3" w:rsidRDefault="00A05C70" w:rsidP="00CD742B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C43BF3">
              <w:rPr>
                <w:b/>
                <w:color w:val="000000" w:themeColor="text1"/>
              </w:rPr>
              <w:t>Conhecimentos Específicos</w:t>
            </w:r>
          </w:p>
          <w:p w:rsidR="00C43BF3" w:rsidRPr="00C43BF3" w:rsidRDefault="00C43BF3" w:rsidP="00CD742B">
            <w:pPr>
              <w:pStyle w:val="Default"/>
              <w:jc w:val="center"/>
              <w:rPr>
                <w:b/>
                <w:color w:val="000000" w:themeColor="text1"/>
              </w:rPr>
            </w:pPr>
          </w:p>
          <w:p w:rsidR="00905240" w:rsidRPr="00C43BF3" w:rsidRDefault="0042602A" w:rsidP="00C43BF3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43BF3">
              <w:rPr>
                <w:color w:val="000000" w:themeColor="text1"/>
                <w:sz w:val="18"/>
                <w:szCs w:val="18"/>
              </w:rPr>
              <w:t xml:space="preserve">Cargo: </w:t>
            </w:r>
            <w:r w:rsidR="00C43BF3" w:rsidRPr="00C43BF3">
              <w:rPr>
                <w:color w:val="000000" w:themeColor="text1"/>
                <w:sz w:val="18"/>
                <w:szCs w:val="18"/>
              </w:rPr>
              <w:t>Psicólogo</w:t>
            </w:r>
          </w:p>
          <w:p w:rsidR="0042602A" w:rsidRPr="00C43BF3" w:rsidRDefault="0042602A" w:rsidP="00905240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48" w:type="pct"/>
            <w:vAlign w:val="center"/>
          </w:tcPr>
          <w:p w:rsidR="0042602A" w:rsidRPr="00C43BF3" w:rsidRDefault="00C43BF3" w:rsidP="00CD742B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43BF3">
              <w:rPr>
                <w:color w:val="000000" w:themeColor="text1"/>
                <w:sz w:val="18"/>
                <w:szCs w:val="18"/>
              </w:rPr>
              <w:t>0440</w:t>
            </w:r>
            <w:r w:rsidR="00A05C70" w:rsidRPr="00C43BF3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C43BF3">
              <w:rPr>
                <w:color w:val="000000" w:themeColor="text1"/>
                <w:sz w:val="18"/>
                <w:szCs w:val="18"/>
              </w:rPr>
              <w:t>Nayume Magaldi da Silva</w:t>
            </w:r>
          </w:p>
          <w:p w:rsidR="00905240" w:rsidRPr="00C43BF3" w:rsidRDefault="00905240" w:rsidP="00CD742B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43BF3">
              <w:rPr>
                <w:color w:val="000000" w:themeColor="text1"/>
                <w:sz w:val="18"/>
                <w:szCs w:val="18"/>
              </w:rPr>
              <w:t>0</w:t>
            </w:r>
            <w:r w:rsidR="00C43BF3" w:rsidRPr="00C43BF3">
              <w:rPr>
                <w:color w:val="000000" w:themeColor="text1"/>
                <w:sz w:val="18"/>
                <w:szCs w:val="18"/>
              </w:rPr>
              <w:t>292</w:t>
            </w:r>
            <w:r w:rsidRPr="00C43BF3">
              <w:rPr>
                <w:color w:val="000000" w:themeColor="text1"/>
                <w:sz w:val="18"/>
                <w:szCs w:val="18"/>
              </w:rPr>
              <w:t>-</w:t>
            </w:r>
            <w:r w:rsidR="00C43BF3" w:rsidRPr="00C43BF3">
              <w:rPr>
                <w:color w:val="000000" w:themeColor="text1"/>
                <w:sz w:val="18"/>
                <w:szCs w:val="18"/>
              </w:rPr>
              <w:t xml:space="preserve"> Daniela </w:t>
            </w:r>
            <w:proofErr w:type="spellStart"/>
            <w:r w:rsidR="00C43BF3" w:rsidRPr="00C43BF3">
              <w:rPr>
                <w:color w:val="000000" w:themeColor="text1"/>
                <w:sz w:val="18"/>
                <w:szCs w:val="18"/>
              </w:rPr>
              <w:t>Uggioni</w:t>
            </w:r>
            <w:proofErr w:type="spellEnd"/>
            <w:r w:rsidR="00C43BF3" w:rsidRPr="00C43BF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43BF3" w:rsidRPr="00C43BF3">
              <w:rPr>
                <w:color w:val="000000" w:themeColor="text1"/>
                <w:sz w:val="18"/>
                <w:szCs w:val="18"/>
              </w:rPr>
              <w:t>Comin</w:t>
            </w:r>
            <w:proofErr w:type="spellEnd"/>
            <w:r w:rsidR="00C43BF3" w:rsidRPr="00C43BF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43BF3" w:rsidRPr="00C43BF3">
              <w:rPr>
                <w:color w:val="000000" w:themeColor="text1"/>
                <w:sz w:val="18"/>
                <w:szCs w:val="18"/>
              </w:rPr>
              <w:t>Bonfanti</w:t>
            </w:r>
            <w:proofErr w:type="spellEnd"/>
          </w:p>
          <w:p w:rsidR="00905240" w:rsidRPr="00C43BF3" w:rsidRDefault="00905240" w:rsidP="00CD742B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  <w:p w:rsidR="00905240" w:rsidRPr="00C43BF3" w:rsidRDefault="00905240" w:rsidP="00CD742B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pct"/>
            <w:vAlign w:val="center"/>
          </w:tcPr>
          <w:p w:rsidR="00C43BF3" w:rsidRPr="00C43BF3" w:rsidRDefault="00A05C70" w:rsidP="00C43BF3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C43BF3">
              <w:rPr>
                <w:color w:val="000000" w:themeColor="text1"/>
                <w:sz w:val="18"/>
                <w:szCs w:val="18"/>
              </w:rPr>
              <w:t>Alega</w:t>
            </w:r>
            <w:r w:rsidR="00480F7D" w:rsidRPr="00C43BF3">
              <w:rPr>
                <w:color w:val="000000" w:themeColor="text1"/>
                <w:sz w:val="18"/>
                <w:szCs w:val="18"/>
              </w:rPr>
              <w:t>m</w:t>
            </w:r>
            <w:r w:rsidR="0042602A" w:rsidRPr="00C43BF3">
              <w:rPr>
                <w:color w:val="000000" w:themeColor="text1"/>
                <w:sz w:val="18"/>
                <w:szCs w:val="18"/>
              </w:rPr>
              <w:t xml:space="preserve"> que </w:t>
            </w:r>
            <w:r w:rsidR="00C43BF3" w:rsidRPr="00C43BF3">
              <w:rPr>
                <w:color w:val="000000" w:themeColor="text1"/>
                <w:sz w:val="18"/>
                <w:szCs w:val="18"/>
              </w:rPr>
              <w:t xml:space="preserve">a alternativa </w:t>
            </w:r>
            <w:r w:rsidR="00C43BF3" w:rsidRPr="00C43BF3">
              <w:rPr>
                <w:b/>
                <w:color w:val="000000" w:themeColor="text1"/>
                <w:sz w:val="18"/>
                <w:szCs w:val="18"/>
              </w:rPr>
              <w:t>A</w:t>
            </w:r>
            <w:r w:rsidR="00C43BF3" w:rsidRPr="00C43BF3">
              <w:rPr>
                <w:color w:val="000000" w:themeColor="text1"/>
                <w:sz w:val="18"/>
                <w:szCs w:val="18"/>
              </w:rPr>
              <w:t xml:space="preserve"> está correta, de acordo com bibliografias apresentadas.</w:t>
            </w:r>
          </w:p>
          <w:p w:rsidR="0042602A" w:rsidRPr="00C43BF3" w:rsidRDefault="0042602A" w:rsidP="00905240">
            <w:pPr>
              <w:pStyle w:val="Default"/>
              <w:rPr>
                <w:color w:val="000000" w:themeColor="text1"/>
                <w:sz w:val="18"/>
                <w:szCs w:val="18"/>
              </w:rPr>
            </w:pPr>
          </w:p>
        </w:tc>
      </w:tr>
      <w:tr w:rsidR="006B1994" w:rsidRPr="006B1994" w:rsidTr="00CD742B">
        <w:tc>
          <w:tcPr>
            <w:tcW w:w="5000" w:type="pct"/>
            <w:gridSpan w:val="3"/>
            <w:vAlign w:val="center"/>
          </w:tcPr>
          <w:p w:rsidR="0042602A" w:rsidRDefault="0042602A" w:rsidP="00C43BF3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2D63">
              <w:rPr>
                <w:rFonts w:ascii="Arial" w:hAnsi="Arial" w:cs="Arial"/>
                <w:b/>
                <w:sz w:val="20"/>
                <w:szCs w:val="20"/>
              </w:rPr>
              <w:t>DECISÃO</w:t>
            </w:r>
            <w:r w:rsidR="005D2D6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D2D63">
              <w:rPr>
                <w:rFonts w:ascii="Arial" w:hAnsi="Arial" w:cs="Arial"/>
                <w:sz w:val="20"/>
                <w:szCs w:val="20"/>
              </w:rPr>
              <w:t xml:space="preserve"> Assiste razão às candidatas, houve troca de gabarito. Altere-se para letra “A”.</w:t>
            </w:r>
          </w:p>
          <w:p w:rsidR="005D2D63" w:rsidRPr="005D2D63" w:rsidRDefault="005D2D63" w:rsidP="00C43BF3">
            <w:pPr>
              <w:pStyle w:val="NormalWeb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TROCA DE GABARITO</w:t>
            </w:r>
          </w:p>
        </w:tc>
      </w:tr>
    </w:tbl>
    <w:p w:rsidR="0042602A" w:rsidRPr="006B1994" w:rsidRDefault="0042602A">
      <w:pPr>
        <w:rPr>
          <w:color w:val="FF0000"/>
        </w:rPr>
      </w:pPr>
    </w:p>
    <w:p w:rsidR="004C5AA1" w:rsidRDefault="004C5AA1"/>
    <w:p w:rsidR="006B1994" w:rsidRDefault="0031620F" w:rsidP="006B1994">
      <w:pPr>
        <w:spacing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Balneário </w:t>
      </w:r>
      <w:bookmarkStart w:id="0" w:name="_GoBack"/>
      <w:bookmarkEnd w:id="0"/>
      <w:r w:rsidR="006B1994">
        <w:rPr>
          <w:rFonts w:ascii="Arial" w:hAnsi="Arial" w:cs="Arial"/>
          <w:sz w:val="23"/>
          <w:szCs w:val="23"/>
        </w:rPr>
        <w:t>Arroio do Silva,</w:t>
      </w:r>
      <w:r w:rsidR="005D2D63">
        <w:rPr>
          <w:rFonts w:ascii="Arial" w:hAnsi="Arial" w:cs="Arial"/>
          <w:sz w:val="23"/>
          <w:szCs w:val="23"/>
        </w:rPr>
        <w:t>17</w:t>
      </w:r>
      <w:r w:rsidR="006B1994">
        <w:rPr>
          <w:rFonts w:ascii="Arial" w:hAnsi="Arial" w:cs="Arial"/>
          <w:sz w:val="23"/>
          <w:szCs w:val="23"/>
        </w:rPr>
        <w:t xml:space="preserve"> de março de 2014 </w:t>
      </w:r>
    </w:p>
    <w:p w:rsidR="006B1994" w:rsidRDefault="006B1994" w:rsidP="006B1994">
      <w:pPr>
        <w:spacing w:line="240" w:lineRule="auto"/>
        <w:jc w:val="right"/>
        <w:rPr>
          <w:rFonts w:ascii="Arial" w:hAnsi="Arial" w:cs="Arial"/>
          <w:sz w:val="23"/>
          <w:szCs w:val="23"/>
        </w:rPr>
      </w:pPr>
    </w:p>
    <w:p w:rsidR="006B1994" w:rsidRDefault="006B1994" w:rsidP="006B1994">
      <w:pPr>
        <w:spacing w:line="240" w:lineRule="auto"/>
        <w:jc w:val="right"/>
        <w:rPr>
          <w:rFonts w:ascii="Arial" w:hAnsi="Arial" w:cs="Arial"/>
          <w:sz w:val="23"/>
          <w:szCs w:val="23"/>
        </w:rPr>
      </w:pPr>
    </w:p>
    <w:p w:rsidR="006B1994" w:rsidRDefault="005D2D63" w:rsidP="005D2D63">
      <w:pPr>
        <w:jc w:val="center"/>
      </w:pPr>
      <w:r>
        <w:t>INTITUTO O BARRIGA VERDE</w:t>
      </w:r>
    </w:p>
    <w:sectPr w:rsidR="006B1994" w:rsidSect="00347F6B">
      <w:headerReference w:type="default" r:id="rId22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2B" w:rsidRDefault="00CD742B" w:rsidP="0042602A">
      <w:pPr>
        <w:spacing w:after="0" w:line="240" w:lineRule="auto"/>
      </w:pPr>
      <w:r>
        <w:separator/>
      </w:r>
    </w:p>
  </w:endnote>
  <w:endnote w:type="continuationSeparator" w:id="0">
    <w:p w:rsidR="00CD742B" w:rsidRDefault="00CD742B" w:rsidP="0042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2B" w:rsidRDefault="00CD742B" w:rsidP="0042602A">
      <w:pPr>
        <w:spacing w:after="0" w:line="240" w:lineRule="auto"/>
      </w:pPr>
      <w:r>
        <w:separator/>
      </w:r>
    </w:p>
  </w:footnote>
  <w:footnote w:type="continuationSeparator" w:id="0">
    <w:p w:rsidR="00CD742B" w:rsidRDefault="00CD742B" w:rsidP="00426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94" w:rsidRPr="00380D01" w:rsidRDefault="006B1994" w:rsidP="006B1994">
    <w:pPr>
      <w:spacing w:after="0" w:line="240" w:lineRule="auto"/>
      <w:jc w:val="center"/>
      <w:rPr>
        <w:rFonts w:ascii="Arial" w:hAnsi="Arial" w:cs="Arial"/>
        <w:b/>
      </w:rPr>
    </w:pPr>
    <w:r w:rsidRPr="00380D01">
      <w:rPr>
        <w:rFonts w:ascii="Arial" w:hAnsi="Arial" w:cs="Arial"/>
        <w:b/>
      </w:rPr>
      <w:t>ESTADO DE SANTA CATARINA</w:t>
    </w:r>
  </w:p>
  <w:p w:rsidR="006B1994" w:rsidRPr="00380D01" w:rsidRDefault="006B1994" w:rsidP="006B1994">
    <w:pPr>
      <w:spacing w:after="0" w:line="240" w:lineRule="auto"/>
      <w:jc w:val="center"/>
      <w:rPr>
        <w:rFonts w:ascii="Arial" w:hAnsi="Arial" w:cs="Arial"/>
        <w:b/>
      </w:rPr>
    </w:pPr>
    <w:r w:rsidRPr="00380D01">
      <w:rPr>
        <w:rFonts w:ascii="Arial" w:hAnsi="Arial" w:cs="Arial"/>
        <w:b/>
      </w:rPr>
      <w:t>PREFEITURA MUNICIPAL DE BALNEÁRIO ARROIO DO SIL</w:t>
    </w:r>
    <w:r>
      <w:rPr>
        <w:rFonts w:ascii="Arial" w:hAnsi="Arial" w:cs="Arial"/>
        <w:b/>
      </w:rPr>
      <w:t>VA</w:t>
    </w:r>
  </w:p>
  <w:p w:rsidR="006B1994" w:rsidRPr="00380D01" w:rsidRDefault="006B1994" w:rsidP="006B1994">
    <w:pPr>
      <w:spacing w:after="0" w:line="240" w:lineRule="auto"/>
      <w:rPr>
        <w:rFonts w:ascii="Arial" w:hAnsi="Arial" w:cs="Arial"/>
        <w:b/>
      </w:rPr>
    </w:pPr>
  </w:p>
  <w:p w:rsidR="006B1994" w:rsidRDefault="006B1994" w:rsidP="006B1994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EDITAL DE </w:t>
    </w:r>
    <w:r w:rsidRPr="00380D01">
      <w:rPr>
        <w:rFonts w:ascii="Arial" w:eastAsia="Arial" w:hAnsi="Arial" w:cs="Arial"/>
        <w:b/>
      </w:rPr>
      <w:t>PROCESSO SELETIVO N.º</w:t>
    </w:r>
    <w:r w:rsidRPr="007A1F75">
      <w:rPr>
        <w:rFonts w:ascii="Arial" w:eastAsia="Arial" w:hAnsi="Arial" w:cs="Arial"/>
        <w:b/>
      </w:rPr>
      <w:t>001/2014</w:t>
    </w:r>
  </w:p>
  <w:p w:rsidR="00CD742B" w:rsidRPr="006B1994" w:rsidRDefault="00CD742B" w:rsidP="006B19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90B53"/>
    <w:multiLevelType w:val="hybridMultilevel"/>
    <w:tmpl w:val="BD445C64"/>
    <w:lvl w:ilvl="0" w:tplc="C92C2E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2A"/>
    <w:rsid w:val="000100CB"/>
    <w:rsid w:val="00113837"/>
    <w:rsid w:val="001168EB"/>
    <w:rsid w:val="00260798"/>
    <w:rsid w:val="002710F2"/>
    <w:rsid w:val="002B301F"/>
    <w:rsid w:val="002C4790"/>
    <w:rsid w:val="002D2145"/>
    <w:rsid w:val="00301405"/>
    <w:rsid w:val="0031620F"/>
    <w:rsid w:val="0032142A"/>
    <w:rsid w:val="00347F6B"/>
    <w:rsid w:val="003B6AF6"/>
    <w:rsid w:val="003D70BF"/>
    <w:rsid w:val="003E1E2A"/>
    <w:rsid w:val="00413654"/>
    <w:rsid w:val="0042602A"/>
    <w:rsid w:val="00480F7D"/>
    <w:rsid w:val="004A4D3C"/>
    <w:rsid w:val="004B70FF"/>
    <w:rsid w:val="004C46CD"/>
    <w:rsid w:val="004C5AA1"/>
    <w:rsid w:val="004D0F84"/>
    <w:rsid w:val="00530BD8"/>
    <w:rsid w:val="005A1F17"/>
    <w:rsid w:val="005D2D63"/>
    <w:rsid w:val="00612DE9"/>
    <w:rsid w:val="006223EB"/>
    <w:rsid w:val="00645BC2"/>
    <w:rsid w:val="00651BAD"/>
    <w:rsid w:val="00676482"/>
    <w:rsid w:val="00677022"/>
    <w:rsid w:val="006A576B"/>
    <w:rsid w:val="006B1994"/>
    <w:rsid w:val="007D2B82"/>
    <w:rsid w:val="007E7CD8"/>
    <w:rsid w:val="00835A09"/>
    <w:rsid w:val="008E7FFB"/>
    <w:rsid w:val="00905240"/>
    <w:rsid w:val="009171D5"/>
    <w:rsid w:val="00993AE2"/>
    <w:rsid w:val="009B5A70"/>
    <w:rsid w:val="009D06E1"/>
    <w:rsid w:val="009D749E"/>
    <w:rsid w:val="00A05C70"/>
    <w:rsid w:val="00A80ADB"/>
    <w:rsid w:val="00B325A3"/>
    <w:rsid w:val="00B41A1F"/>
    <w:rsid w:val="00B45D65"/>
    <w:rsid w:val="00B55068"/>
    <w:rsid w:val="00B634E2"/>
    <w:rsid w:val="00B82596"/>
    <w:rsid w:val="00BB4510"/>
    <w:rsid w:val="00BB75A1"/>
    <w:rsid w:val="00BD62BC"/>
    <w:rsid w:val="00C43BF3"/>
    <w:rsid w:val="00CA2A8F"/>
    <w:rsid w:val="00CD742B"/>
    <w:rsid w:val="00CF48DF"/>
    <w:rsid w:val="00DD0DB4"/>
    <w:rsid w:val="00E206D5"/>
    <w:rsid w:val="00E43807"/>
    <w:rsid w:val="00E92128"/>
    <w:rsid w:val="00EC1051"/>
    <w:rsid w:val="00ED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02A"/>
  </w:style>
  <w:style w:type="paragraph" w:styleId="Rodap">
    <w:name w:val="footer"/>
    <w:basedOn w:val="Normal"/>
    <w:link w:val="RodapChar"/>
    <w:uiPriority w:val="99"/>
    <w:unhideWhenUsed/>
    <w:rsid w:val="0042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02A"/>
  </w:style>
  <w:style w:type="paragraph" w:customStyle="1" w:styleId="Normal1">
    <w:name w:val="Normal1"/>
    <w:rsid w:val="0042602A"/>
    <w:pPr>
      <w:suppressAutoHyphens/>
      <w:autoSpaceDE w:val="0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Default">
    <w:name w:val="Default"/>
    <w:rsid w:val="0042602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B45D65"/>
  </w:style>
  <w:style w:type="paragraph" w:styleId="NormalWeb">
    <w:name w:val="Normal (Web)"/>
    <w:basedOn w:val="Normal"/>
    <w:uiPriority w:val="99"/>
    <w:unhideWhenUsed/>
    <w:rsid w:val="002C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C479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C4790"/>
    <w:rPr>
      <w:b/>
      <w:bCs/>
    </w:rPr>
  </w:style>
  <w:style w:type="paragraph" w:styleId="SemEspaamento">
    <w:name w:val="No Spacing"/>
    <w:uiPriority w:val="1"/>
    <w:qFormat/>
    <w:rsid w:val="007E7CD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E2A"/>
    <w:rPr>
      <w:rFonts w:ascii="Segoe UI" w:hAnsi="Segoe UI" w:cs="Segoe UI"/>
      <w:sz w:val="18"/>
      <w:szCs w:val="18"/>
    </w:rPr>
  </w:style>
  <w:style w:type="character" w:customStyle="1" w:styleId="reference">
    <w:name w:val="reference"/>
    <w:basedOn w:val="Fontepargpadro"/>
    <w:rsid w:val="00917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02A"/>
  </w:style>
  <w:style w:type="paragraph" w:styleId="Rodap">
    <w:name w:val="footer"/>
    <w:basedOn w:val="Normal"/>
    <w:link w:val="RodapChar"/>
    <w:uiPriority w:val="99"/>
    <w:unhideWhenUsed/>
    <w:rsid w:val="0042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02A"/>
  </w:style>
  <w:style w:type="paragraph" w:customStyle="1" w:styleId="Normal1">
    <w:name w:val="Normal1"/>
    <w:rsid w:val="0042602A"/>
    <w:pPr>
      <w:suppressAutoHyphens/>
      <w:autoSpaceDE w:val="0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Default">
    <w:name w:val="Default"/>
    <w:rsid w:val="0042602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B45D65"/>
  </w:style>
  <w:style w:type="paragraph" w:styleId="NormalWeb">
    <w:name w:val="Normal (Web)"/>
    <w:basedOn w:val="Normal"/>
    <w:uiPriority w:val="99"/>
    <w:unhideWhenUsed/>
    <w:rsid w:val="002C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C479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C4790"/>
    <w:rPr>
      <w:b/>
      <w:bCs/>
    </w:rPr>
  </w:style>
  <w:style w:type="paragraph" w:styleId="SemEspaamento">
    <w:name w:val="No Spacing"/>
    <w:uiPriority w:val="1"/>
    <w:qFormat/>
    <w:rsid w:val="007E7CD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E2A"/>
    <w:rPr>
      <w:rFonts w:ascii="Segoe UI" w:hAnsi="Segoe UI" w:cs="Segoe UI"/>
      <w:sz w:val="18"/>
      <w:szCs w:val="18"/>
    </w:rPr>
  </w:style>
  <w:style w:type="character" w:customStyle="1" w:styleId="reference">
    <w:name w:val="reference"/>
    <w:basedOn w:val="Fontepargpadro"/>
    <w:rsid w:val="0091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Denomina%C3%A7%C3%A3o_Comum_Internacional" TargetMode="External"/><Relationship Id="rId13" Type="http://schemas.openxmlformats.org/officeDocument/2006/relationships/hyperlink" Target="http://pt.wikipedia.org/wiki/Dor" TargetMode="External"/><Relationship Id="rId18" Type="http://schemas.openxmlformats.org/officeDocument/2006/relationships/hyperlink" Target="http://pt.wikipedia.org/wiki/Xarop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t.wikipedia.org/wiki/Paracetamo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t.wikipedia.org/wiki/Prostaglandina" TargetMode="External"/><Relationship Id="rId17" Type="http://schemas.openxmlformats.org/officeDocument/2006/relationships/hyperlink" Target="http://pt.wikipedia.org/wiki/Gota_(l%C3%ADquido)" TargetMode="External"/><Relationship Id="rId2" Type="http://schemas.openxmlformats.org/officeDocument/2006/relationships/styles" Target="styles.xml"/><Relationship Id="rId16" Type="http://schemas.openxmlformats.org/officeDocument/2006/relationships/hyperlink" Target="http://pt.wikipedia.org/wiki/Comprimido" TargetMode="External"/><Relationship Id="rId20" Type="http://schemas.openxmlformats.org/officeDocument/2006/relationships/hyperlink" Target="http://pt.wikipedia.org/wiki/M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t.wikipedia.org/wiki/Cascata_do_%C3%A1cido_araquid%C3%B3nic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t.wikipedia.org/wiki/C%C3%A1psula_(medicamento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t.wikipedia.org/wiki/Analg%C3%A9sico" TargetMode="External"/><Relationship Id="rId19" Type="http://schemas.openxmlformats.org/officeDocument/2006/relationships/hyperlink" Target="http://pt.wikipedia.org/wiki/Analg%C3%A9s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F%C3%A1rmaco" TargetMode="External"/><Relationship Id="rId14" Type="http://schemas.openxmlformats.org/officeDocument/2006/relationships/hyperlink" Target="http://pt.wikipedia.org/wiki/Antipir%C3%A9tico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783</Words>
  <Characters>4232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Joelma</dc:creator>
  <cp:keywords/>
  <dc:description/>
  <cp:lastModifiedBy>Elizangela</cp:lastModifiedBy>
  <cp:revision>19</cp:revision>
  <cp:lastPrinted>2014-02-19T13:36:00Z</cp:lastPrinted>
  <dcterms:created xsi:type="dcterms:W3CDTF">2014-02-13T16:52:00Z</dcterms:created>
  <dcterms:modified xsi:type="dcterms:W3CDTF">2014-03-17T13:15:00Z</dcterms:modified>
</cp:coreProperties>
</file>