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0BD0B" w14:textId="3F4CA593" w:rsidR="00407303" w:rsidRPr="006E05CE" w:rsidRDefault="00407303" w:rsidP="00C73DC2">
      <w:pPr>
        <w:spacing w:before="120" w:after="120"/>
        <w:ind w:left="709" w:right="120"/>
        <w:jc w:val="center"/>
        <w:rPr>
          <w:color w:val="000000"/>
          <w:sz w:val="24"/>
          <w:szCs w:val="24"/>
        </w:rPr>
      </w:pPr>
      <w:r w:rsidRPr="006E05CE">
        <w:rPr>
          <w:b/>
          <w:color w:val="000000"/>
          <w:sz w:val="24"/>
          <w:szCs w:val="24"/>
        </w:rPr>
        <w:t xml:space="preserve">EDITAL DE CHAMAMENTO PÚBLICO Nº </w:t>
      </w:r>
      <w:r w:rsidR="008979C9" w:rsidRPr="006E05CE">
        <w:rPr>
          <w:b/>
          <w:color w:val="000000"/>
          <w:sz w:val="24"/>
          <w:szCs w:val="24"/>
        </w:rPr>
        <w:t>001</w:t>
      </w:r>
      <w:r w:rsidRPr="006E05CE">
        <w:rPr>
          <w:b/>
          <w:color w:val="000000"/>
          <w:sz w:val="24"/>
          <w:szCs w:val="24"/>
        </w:rPr>
        <w:t>/2024</w:t>
      </w:r>
    </w:p>
    <w:p w14:paraId="7D412E14"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SELEÇÃO DE PROJETOS PARA FIRMAR TERMO DE EXECUÇÃO CULTURAL COM RECURSOS DA POLÍTICA NACIONAL ALDIR BLANC DE FOMENTO À CULTURA – PNAB (LEI Nº 14.399/2022)</w:t>
      </w:r>
    </w:p>
    <w:p w14:paraId="4891A25C" w14:textId="77777777" w:rsidR="00407303" w:rsidRPr="006E05CE" w:rsidRDefault="00407303" w:rsidP="006E05CE">
      <w:pPr>
        <w:spacing w:before="120" w:after="120"/>
        <w:ind w:left="709" w:right="120"/>
        <w:jc w:val="both"/>
        <w:rPr>
          <w:color w:val="000000"/>
          <w:sz w:val="24"/>
          <w:szCs w:val="24"/>
        </w:rPr>
      </w:pPr>
    </w:p>
    <w:p w14:paraId="160E8F3F" w14:textId="77777777" w:rsidR="00407303" w:rsidRPr="006E05CE" w:rsidRDefault="00407303" w:rsidP="006E05CE">
      <w:pPr>
        <w:ind w:left="709"/>
        <w:jc w:val="both"/>
        <w:rPr>
          <w:sz w:val="24"/>
          <w:szCs w:val="24"/>
        </w:rPr>
      </w:pPr>
      <w:r w:rsidRPr="006E05CE">
        <w:rPr>
          <w:color w:val="000000"/>
          <w:sz w:val="24"/>
          <w:szCs w:val="24"/>
        </w:rPr>
        <w:t>Olá, agentes culturais do município de Balneário Arroio do Silva -SC!</w:t>
      </w:r>
    </w:p>
    <w:p w14:paraId="479A25F9" w14:textId="77777777" w:rsidR="00407303" w:rsidRPr="006E05CE" w:rsidRDefault="00407303" w:rsidP="006E05CE">
      <w:pPr>
        <w:ind w:left="709"/>
        <w:jc w:val="both"/>
        <w:rPr>
          <w:color w:val="000000"/>
          <w:sz w:val="24"/>
          <w:szCs w:val="24"/>
        </w:rPr>
      </w:pPr>
      <w:r w:rsidRPr="006E05CE">
        <w:rPr>
          <w:color w:val="000000"/>
          <w:sz w:val="24"/>
          <w:szCs w:val="24"/>
        </w:rPr>
        <w:t xml:space="preserve">Estamos muito felizes com o seu interesse em participar deste chamamento público. </w:t>
      </w:r>
    </w:p>
    <w:p w14:paraId="7FAFA33C" w14:textId="77777777" w:rsidR="00407303" w:rsidRPr="006E05CE" w:rsidRDefault="00407303" w:rsidP="006E05CE">
      <w:pPr>
        <w:ind w:left="709"/>
        <w:jc w:val="both"/>
        <w:rPr>
          <w:color w:val="000000"/>
          <w:sz w:val="24"/>
          <w:szCs w:val="24"/>
        </w:rPr>
      </w:pPr>
      <w:r w:rsidRPr="006E05CE">
        <w:rPr>
          <w:color w:val="000000"/>
          <w:sz w:val="24"/>
          <w:szCs w:val="24"/>
        </w:rPr>
        <w:t xml:space="preserve">Este Edital é realizado com recursos do Governo Federal repassados pelo Ministério da Cultura, por meio da Política Nacional Aldir Blanc de Fomento à Cultura (PNAB). </w:t>
      </w:r>
    </w:p>
    <w:p w14:paraId="10163693" w14:textId="77777777" w:rsidR="00407303" w:rsidRPr="006E05CE" w:rsidRDefault="00407303" w:rsidP="006E05CE">
      <w:pPr>
        <w:ind w:left="709"/>
        <w:jc w:val="both"/>
        <w:rPr>
          <w:color w:val="000000"/>
          <w:sz w:val="24"/>
          <w:szCs w:val="24"/>
        </w:rPr>
      </w:pPr>
      <w:r w:rsidRPr="006E05CE">
        <w:rPr>
          <w:color w:val="000000"/>
          <w:sz w:val="24"/>
          <w:szCs w:val="24"/>
        </w:rPr>
        <w:t xml:space="preserve">Aqui você vai encontrar as regras do edital e como fazer para se inscrever. </w:t>
      </w:r>
    </w:p>
    <w:p w14:paraId="3F386FF5" w14:textId="77777777" w:rsidR="00407303" w:rsidRPr="006E05CE" w:rsidRDefault="00407303" w:rsidP="006E05CE">
      <w:pPr>
        <w:ind w:left="709"/>
        <w:jc w:val="both"/>
        <w:rPr>
          <w:color w:val="000000"/>
          <w:sz w:val="24"/>
          <w:szCs w:val="24"/>
        </w:rPr>
      </w:pPr>
      <w:r w:rsidRPr="006E05CE">
        <w:rPr>
          <w:color w:val="000000"/>
          <w:sz w:val="24"/>
          <w:szCs w:val="24"/>
        </w:rPr>
        <w:t>Boa leitura.</w:t>
      </w:r>
    </w:p>
    <w:p w14:paraId="732BD993" w14:textId="77777777" w:rsidR="00407303" w:rsidRPr="006E05CE" w:rsidRDefault="00407303" w:rsidP="006E05CE">
      <w:pPr>
        <w:ind w:left="709"/>
        <w:jc w:val="both"/>
        <w:rPr>
          <w:color w:val="000000"/>
          <w:sz w:val="24"/>
          <w:szCs w:val="24"/>
        </w:rPr>
      </w:pPr>
      <w:r w:rsidRPr="006E05CE">
        <w:rPr>
          <w:color w:val="000000"/>
          <w:sz w:val="24"/>
          <w:szCs w:val="24"/>
        </w:rPr>
        <w:t>Desejamos sucesso!</w:t>
      </w:r>
    </w:p>
    <w:p w14:paraId="7446D8DB" w14:textId="77777777" w:rsidR="00407303" w:rsidRPr="006E05CE" w:rsidRDefault="00407303" w:rsidP="006E05CE">
      <w:pPr>
        <w:ind w:left="709"/>
        <w:jc w:val="both"/>
        <w:rPr>
          <w:b/>
          <w:color w:val="000000"/>
          <w:sz w:val="24"/>
          <w:szCs w:val="24"/>
        </w:rPr>
      </w:pPr>
    </w:p>
    <w:p w14:paraId="5CFA3E85" w14:textId="77777777" w:rsidR="00407303" w:rsidRPr="006E05CE" w:rsidRDefault="00407303" w:rsidP="006E05CE">
      <w:pPr>
        <w:numPr>
          <w:ilvl w:val="0"/>
          <w:numId w:val="1"/>
        </w:numPr>
        <w:ind w:left="709" w:firstLine="0"/>
        <w:jc w:val="both"/>
        <w:rPr>
          <w:b/>
          <w:color w:val="000000"/>
          <w:sz w:val="24"/>
          <w:szCs w:val="24"/>
        </w:rPr>
      </w:pPr>
      <w:r w:rsidRPr="006E05CE">
        <w:rPr>
          <w:b/>
          <w:color w:val="000000"/>
          <w:sz w:val="24"/>
          <w:szCs w:val="24"/>
        </w:rPr>
        <w:t>POLÍTICA NACIONAL ALDIR BLANC DE FOMENTO À CULTURA</w:t>
      </w:r>
    </w:p>
    <w:p w14:paraId="073D62FD"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590B4240"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A PNAB objetiva também estruturar o sistema federativo de financiamento à cultura mediante repasses da União aos Estados, Distrito Federal e Municípios de forma continuada. </w:t>
      </w:r>
    </w:p>
    <w:p w14:paraId="1FF96FE3" w14:textId="77777777" w:rsidR="00407303" w:rsidRPr="006E05CE" w:rsidRDefault="00407303" w:rsidP="006E05CE">
      <w:pPr>
        <w:spacing w:before="120" w:after="120"/>
        <w:ind w:left="709" w:right="120"/>
        <w:jc w:val="both"/>
        <w:rPr>
          <w:sz w:val="24"/>
          <w:szCs w:val="24"/>
        </w:rPr>
      </w:pPr>
      <w:r w:rsidRPr="006E05CE">
        <w:rPr>
          <w:color w:val="000000"/>
          <w:sz w:val="24"/>
          <w:szCs w:val="24"/>
        </w:rPr>
        <w:t>As condições para a execução da PNAB foram criadas por meio do engajamento da sociedade e o presente edital destina-se a apoiar projetos apresentados pelos agentes culturais do município de Balneário Arroio do Silva.</w:t>
      </w:r>
    </w:p>
    <w:p w14:paraId="3F461AC0" w14:textId="588E1C78" w:rsidR="00407303" w:rsidRPr="006E05CE" w:rsidRDefault="00407303" w:rsidP="006E05CE">
      <w:pPr>
        <w:spacing w:before="120" w:after="120"/>
        <w:ind w:left="709" w:right="120"/>
        <w:jc w:val="both"/>
        <w:rPr>
          <w:sz w:val="24"/>
          <w:szCs w:val="24"/>
        </w:rPr>
      </w:pPr>
      <w:r w:rsidRPr="006E05CE">
        <w:rPr>
          <w:color w:val="000000" w:themeColor="text1"/>
          <w:sz w:val="24"/>
          <w:szCs w:val="24"/>
        </w:rPr>
        <w:t xml:space="preserve">Deste modo, a </w:t>
      </w:r>
      <w:r w:rsidRPr="006E05CE">
        <w:rPr>
          <w:sz w:val="24"/>
          <w:szCs w:val="24"/>
        </w:rPr>
        <w:t>Secretaria</w:t>
      </w:r>
      <w:r w:rsidRPr="006E05CE">
        <w:rPr>
          <w:spacing w:val="-9"/>
          <w:sz w:val="24"/>
          <w:szCs w:val="24"/>
        </w:rPr>
        <w:t xml:space="preserve"> </w:t>
      </w:r>
      <w:r w:rsidRPr="006E05CE">
        <w:rPr>
          <w:sz w:val="24"/>
          <w:szCs w:val="24"/>
        </w:rPr>
        <w:t>de</w:t>
      </w:r>
      <w:r w:rsidRPr="006E05CE">
        <w:rPr>
          <w:spacing w:val="-9"/>
          <w:sz w:val="24"/>
          <w:szCs w:val="24"/>
        </w:rPr>
        <w:t xml:space="preserve"> </w:t>
      </w:r>
      <w:r w:rsidR="001A70BB">
        <w:rPr>
          <w:sz w:val="24"/>
          <w:szCs w:val="24"/>
        </w:rPr>
        <w:t>Educação, Cultura e Esporte</w:t>
      </w:r>
      <w:r w:rsidRPr="006E05CE">
        <w:rPr>
          <w:sz w:val="24"/>
          <w:szCs w:val="24"/>
        </w:rPr>
        <w:t xml:space="preserve"> </w:t>
      </w:r>
      <w:r w:rsidRPr="006E05CE">
        <w:rPr>
          <w:color w:val="000000" w:themeColor="text1"/>
          <w:sz w:val="24"/>
          <w:szCs w:val="24"/>
        </w:rPr>
        <w:t xml:space="preserve">torna público o presente edital elaborado com base na </w:t>
      </w:r>
      <w:hyperlink r:id="rId7" w:anchor=":~:text=1º Esta Lei institui a,acesso à cultura no Brasil." w:history="1">
        <w:r w:rsidRPr="00107D62">
          <w:rPr>
            <w:rStyle w:val="ListLabel20"/>
            <w:rFonts w:ascii="Times New Roman" w:hAnsi="Times New Roman" w:cs="Times New Roman"/>
            <w:color w:val="auto"/>
          </w:rPr>
          <w:t>Lei nº 14.399/2022</w:t>
        </w:r>
      </w:hyperlink>
      <w:r w:rsidRPr="00107D62">
        <w:rPr>
          <w:sz w:val="24"/>
          <w:szCs w:val="24"/>
        </w:rPr>
        <w:t xml:space="preserve"> (Lei PNAB), na </w:t>
      </w:r>
      <w:hyperlink r:id="rId8">
        <w:r w:rsidRPr="00107D62">
          <w:rPr>
            <w:rStyle w:val="LinkdaInternet"/>
            <w:color w:val="auto"/>
            <w:sz w:val="24"/>
            <w:szCs w:val="24"/>
          </w:rPr>
          <w:t>Lei nº 14.903/2024</w:t>
        </w:r>
      </w:hyperlink>
      <w:r w:rsidRPr="00107D62">
        <w:rPr>
          <w:sz w:val="24"/>
          <w:szCs w:val="24"/>
        </w:rPr>
        <w:t xml:space="preserve"> </w:t>
      </w:r>
      <w:r w:rsidRPr="006E05CE">
        <w:rPr>
          <w:color w:val="000000" w:themeColor="text1"/>
          <w:sz w:val="24"/>
          <w:szCs w:val="24"/>
        </w:rPr>
        <w:t xml:space="preserve">(Marco regulatório do fomento à cultura), no </w:t>
      </w:r>
      <w:hyperlink r:id="rId9" w:anchor=":~:text=É obrigatória a exibição das,de ações relativas à Política%2C" w:history="1">
        <w:r w:rsidRPr="006E05CE">
          <w:rPr>
            <w:rStyle w:val="ListLabel20"/>
            <w:rFonts w:ascii="Times New Roman" w:hAnsi="Times New Roman" w:cs="Times New Roman"/>
            <w:color w:val="000000"/>
          </w:rPr>
          <w:t>Decreto nº 11.740/2023</w:t>
        </w:r>
      </w:hyperlink>
      <w:r w:rsidRPr="006E05CE">
        <w:rPr>
          <w:color w:val="000000" w:themeColor="text1"/>
          <w:sz w:val="24"/>
          <w:szCs w:val="24"/>
        </w:rPr>
        <w:t xml:space="preserve"> (Decreto PNAB), no </w:t>
      </w:r>
      <w:hyperlink r:id="rId10">
        <w:r w:rsidRPr="006E05CE">
          <w:rPr>
            <w:rStyle w:val="LinkdaInternet"/>
            <w:color w:val="000000"/>
            <w:sz w:val="24"/>
            <w:szCs w:val="24"/>
          </w:rPr>
          <w:t>Decreto nº 11.453/2023 (Decreto de Fomento)</w:t>
        </w:r>
      </w:hyperlink>
      <w:r w:rsidRPr="006E05CE">
        <w:rPr>
          <w:color w:val="000000" w:themeColor="text1"/>
          <w:sz w:val="24"/>
          <w:szCs w:val="24"/>
        </w:rPr>
        <w:t xml:space="preserve"> e na </w:t>
      </w:r>
      <w:hyperlink r:id="rId11">
        <w:r w:rsidRPr="006E05CE">
          <w:rPr>
            <w:rStyle w:val="LinkdaInternet"/>
            <w:color w:val="000000"/>
            <w:sz w:val="24"/>
            <w:szCs w:val="24"/>
          </w:rPr>
          <w:t>Instrução Normativa MINC nº 10/2023</w:t>
        </w:r>
      </w:hyperlink>
      <w:r w:rsidRPr="006E05CE">
        <w:rPr>
          <w:color w:val="000000" w:themeColor="text1"/>
          <w:sz w:val="24"/>
          <w:szCs w:val="24"/>
        </w:rPr>
        <w:t xml:space="preserve"> (IN PNAB de Ações Afirmativas e Acessibilidade).</w:t>
      </w:r>
    </w:p>
    <w:p w14:paraId="7F7D15EE" w14:textId="77777777" w:rsidR="00407303" w:rsidRPr="006E05CE" w:rsidRDefault="00407303" w:rsidP="006E05CE">
      <w:pPr>
        <w:spacing w:before="120" w:after="120"/>
        <w:ind w:left="709" w:right="120"/>
        <w:jc w:val="both"/>
        <w:rPr>
          <w:color w:val="000000"/>
          <w:sz w:val="24"/>
          <w:szCs w:val="24"/>
        </w:rPr>
      </w:pPr>
    </w:p>
    <w:p w14:paraId="7CBF5806" w14:textId="77777777" w:rsidR="00407303" w:rsidRPr="006E05CE" w:rsidRDefault="00407303" w:rsidP="006E05CE">
      <w:pPr>
        <w:pStyle w:val="PargrafodaLista"/>
        <w:numPr>
          <w:ilvl w:val="0"/>
          <w:numId w:val="1"/>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 xml:space="preserve">INFORMAÇÕES GERAIS </w:t>
      </w:r>
    </w:p>
    <w:p w14:paraId="53A0D517" w14:textId="77777777" w:rsidR="00407303" w:rsidRPr="006E05CE" w:rsidRDefault="00407303" w:rsidP="006E05CE">
      <w:pPr>
        <w:spacing w:before="120" w:after="120"/>
        <w:ind w:left="709" w:right="120"/>
        <w:jc w:val="both"/>
        <w:rPr>
          <w:b/>
          <w:color w:val="000000"/>
          <w:sz w:val="24"/>
          <w:szCs w:val="24"/>
        </w:rPr>
      </w:pPr>
    </w:p>
    <w:p w14:paraId="5C1BB762" w14:textId="77777777" w:rsidR="00407303" w:rsidRPr="006E05CE" w:rsidRDefault="00407303" w:rsidP="006E05CE">
      <w:pPr>
        <w:spacing w:before="120" w:after="120"/>
        <w:ind w:left="709" w:right="120"/>
        <w:jc w:val="both"/>
        <w:rPr>
          <w:b/>
          <w:color w:val="000000"/>
          <w:sz w:val="24"/>
          <w:szCs w:val="24"/>
        </w:rPr>
      </w:pPr>
      <w:r w:rsidRPr="006E05CE">
        <w:rPr>
          <w:b/>
          <w:color w:val="000000"/>
          <w:sz w:val="24"/>
          <w:szCs w:val="24"/>
        </w:rPr>
        <w:t>2.1. Objeto do edital</w:t>
      </w:r>
    </w:p>
    <w:p w14:paraId="2E571740" w14:textId="71C5AA4B" w:rsidR="00407303" w:rsidRPr="006E05CE" w:rsidRDefault="00407303" w:rsidP="006E05CE">
      <w:pPr>
        <w:spacing w:before="120" w:after="120"/>
        <w:ind w:left="709" w:right="120"/>
        <w:jc w:val="both"/>
        <w:rPr>
          <w:sz w:val="24"/>
          <w:szCs w:val="24"/>
        </w:rPr>
      </w:pPr>
      <w:r w:rsidRPr="006E05CE">
        <w:rPr>
          <w:color w:val="000000"/>
          <w:sz w:val="24"/>
          <w:szCs w:val="24"/>
        </w:rPr>
        <w:t xml:space="preserve">O objeto deste Edital é a seleção de projetos culturais para receberem apoio financeiro nas categorias </w:t>
      </w:r>
      <w:r w:rsidR="00341F54">
        <w:rPr>
          <w:sz w:val="24"/>
          <w:szCs w:val="24"/>
        </w:rPr>
        <w:t>-</w:t>
      </w:r>
      <w:r w:rsidRPr="006E05CE">
        <w:rPr>
          <w:color w:val="000000"/>
          <w:sz w:val="24"/>
          <w:szCs w:val="24"/>
        </w:rPr>
        <w:t>, com o objetivo de incentivar as diversas formas de manifestações culturais do município de Balneário Arroio do Silva.</w:t>
      </w:r>
    </w:p>
    <w:p w14:paraId="5E23B443" w14:textId="77777777" w:rsidR="00407303" w:rsidRPr="006E05CE" w:rsidRDefault="00407303" w:rsidP="006E05CE">
      <w:pPr>
        <w:spacing w:before="120" w:after="120"/>
        <w:ind w:left="709" w:right="120"/>
        <w:jc w:val="both"/>
        <w:rPr>
          <w:color w:val="000000"/>
          <w:sz w:val="24"/>
          <w:szCs w:val="24"/>
        </w:rPr>
      </w:pPr>
    </w:p>
    <w:p w14:paraId="1AC74928" w14:textId="77777777" w:rsidR="00407303" w:rsidRPr="006E05CE" w:rsidRDefault="00407303" w:rsidP="006E05CE">
      <w:pPr>
        <w:pStyle w:val="PargrafodaLista"/>
        <w:numPr>
          <w:ilvl w:val="0"/>
          <w:numId w:val="1"/>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 xml:space="preserve">Do valor total do PNAB </w:t>
      </w:r>
    </w:p>
    <w:p w14:paraId="6A4E3CB3" w14:textId="77777777" w:rsidR="00407303" w:rsidRPr="006E05CE" w:rsidRDefault="00407303" w:rsidP="006E05CE">
      <w:pPr>
        <w:pStyle w:val="TableParagraph"/>
        <w:spacing w:line="292" w:lineRule="exact"/>
        <w:ind w:left="709"/>
        <w:jc w:val="both"/>
        <w:rPr>
          <w:rFonts w:ascii="Times New Roman" w:hAnsi="Times New Roman" w:cs="Times New Roman"/>
          <w:sz w:val="24"/>
          <w:szCs w:val="24"/>
        </w:rPr>
      </w:pPr>
      <w:r w:rsidRPr="006E05CE">
        <w:rPr>
          <w:rFonts w:ascii="Times New Roman" w:hAnsi="Times New Roman" w:cs="Times New Roman"/>
          <w:color w:val="000000"/>
          <w:sz w:val="24"/>
          <w:szCs w:val="24"/>
        </w:rPr>
        <w:t xml:space="preserve">O município de Balneário Arroio do Silva recebeu como repasse da Política Nacional Aldir Blanc de Fomento à Cultura (PNAB) o valor total de R$128.403,45 (cento e vinte e oito mil </w:t>
      </w:r>
      <w:r w:rsidRPr="006E05CE">
        <w:rPr>
          <w:rFonts w:ascii="Times New Roman" w:hAnsi="Times New Roman" w:cs="Times New Roman"/>
          <w:color w:val="000000"/>
          <w:sz w:val="24"/>
          <w:szCs w:val="24"/>
        </w:rPr>
        <w:lastRenderedPageBreak/>
        <w:t xml:space="preserve">quatrocentos e três reais e quarenta e cinco centavos) </w:t>
      </w:r>
      <w:r w:rsidRPr="006E05CE">
        <w:rPr>
          <w:rFonts w:ascii="Times New Roman" w:hAnsi="Times New Roman" w:cs="Times New Roman"/>
          <w:sz w:val="24"/>
          <w:szCs w:val="24"/>
        </w:rPr>
        <w:t>, sendo destes destinado o percentual de 5%  para  despesas operacionais deste Edital, no valor de R$ 6.099,00.</w:t>
      </w:r>
    </w:p>
    <w:p w14:paraId="567B8F92" w14:textId="77777777" w:rsidR="00407303" w:rsidRPr="006E05CE" w:rsidRDefault="00407303" w:rsidP="006E05CE">
      <w:pPr>
        <w:spacing w:before="120" w:after="120"/>
        <w:ind w:left="709" w:right="120"/>
        <w:jc w:val="both"/>
        <w:rPr>
          <w:b/>
          <w:color w:val="000000"/>
          <w:sz w:val="24"/>
          <w:szCs w:val="24"/>
        </w:rPr>
      </w:pPr>
    </w:p>
    <w:p w14:paraId="5D3FA722" w14:textId="77777777" w:rsidR="00407303" w:rsidRPr="006E05CE" w:rsidRDefault="00407303" w:rsidP="006E05CE">
      <w:pPr>
        <w:pStyle w:val="PargrafodaLista"/>
        <w:numPr>
          <w:ilvl w:val="0"/>
          <w:numId w:val="1"/>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Valor total do edital</w:t>
      </w:r>
    </w:p>
    <w:p w14:paraId="6DFBAE0C" w14:textId="77777777" w:rsidR="00407303" w:rsidRPr="006E05CE" w:rsidRDefault="00407303" w:rsidP="006E05CE">
      <w:pPr>
        <w:spacing w:before="120" w:after="120" w:line="276" w:lineRule="auto"/>
        <w:ind w:left="709" w:right="120"/>
        <w:jc w:val="both"/>
        <w:rPr>
          <w:color w:val="FF0000"/>
          <w:sz w:val="24"/>
          <w:szCs w:val="24"/>
        </w:rPr>
      </w:pPr>
      <w:r w:rsidRPr="006E05CE">
        <w:rPr>
          <w:color w:val="000000"/>
          <w:sz w:val="24"/>
          <w:szCs w:val="24"/>
        </w:rPr>
        <w:t xml:space="preserve">O valor total deste edital é de R$ 121.983,45 (cento e vinte e um mil novecentos e oitenta e três reais e quarenta e cinco centavos), cada projeto receberá o valor descrito </w:t>
      </w:r>
      <w:r w:rsidRPr="001716EE">
        <w:rPr>
          <w:sz w:val="24"/>
          <w:szCs w:val="24"/>
        </w:rPr>
        <w:t xml:space="preserve">no Anexo I e na Tabela de Distribuição no item 11., abaixo. </w:t>
      </w:r>
    </w:p>
    <w:p w14:paraId="6B50F55F" w14:textId="781A5828" w:rsidR="00407303" w:rsidRPr="006E05CE" w:rsidRDefault="00407303" w:rsidP="006E05CE">
      <w:pPr>
        <w:spacing w:before="120" w:after="120" w:line="276" w:lineRule="auto"/>
        <w:ind w:left="709" w:right="120"/>
        <w:jc w:val="both"/>
        <w:rPr>
          <w:color w:val="FF0000"/>
          <w:sz w:val="24"/>
          <w:szCs w:val="24"/>
        </w:rPr>
      </w:pPr>
      <w:r w:rsidRPr="006E05CE">
        <w:rPr>
          <w:color w:val="000000"/>
          <w:sz w:val="24"/>
          <w:szCs w:val="24"/>
        </w:rPr>
        <w:t xml:space="preserve">A despesa correrá à conta da seguinte Dotação Orçamentária: </w:t>
      </w:r>
    </w:p>
    <w:tbl>
      <w:tblPr>
        <w:tblW w:w="9346" w:type="dxa"/>
        <w:tblInd w:w="709" w:type="dxa"/>
        <w:tblLook w:val="01E0" w:firstRow="1" w:lastRow="1" w:firstColumn="1" w:lastColumn="1" w:noHBand="0" w:noVBand="0"/>
      </w:tblPr>
      <w:tblGrid>
        <w:gridCol w:w="2615"/>
        <w:gridCol w:w="1285"/>
        <w:gridCol w:w="5446"/>
      </w:tblGrid>
      <w:tr w:rsidR="00431DEB" w:rsidRPr="006E05CE" w14:paraId="1AD6A8D2" w14:textId="77777777" w:rsidTr="00261224">
        <w:tc>
          <w:tcPr>
            <w:tcW w:w="2626" w:type="dxa"/>
            <w:hideMark/>
          </w:tcPr>
          <w:p w14:paraId="2659CADD" w14:textId="77777777" w:rsidR="00431DEB" w:rsidRPr="006E05CE" w:rsidRDefault="00431DEB" w:rsidP="006E05CE">
            <w:pPr>
              <w:tabs>
                <w:tab w:val="left" w:pos="851"/>
              </w:tabs>
              <w:ind w:left="709"/>
              <w:jc w:val="both"/>
              <w:rPr>
                <w:sz w:val="24"/>
                <w:szCs w:val="24"/>
              </w:rPr>
            </w:pPr>
            <w:r w:rsidRPr="006E05CE">
              <w:rPr>
                <w:sz w:val="24"/>
                <w:szCs w:val="24"/>
              </w:rPr>
              <w:t>REF. DOTAÇÃO</w:t>
            </w:r>
          </w:p>
          <w:p w14:paraId="5DC835EF" w14:textId="77777777" w:rsidR="00431DEB" w:rsidRPr="006E05CE" w:rsidRDefault="00431DEB" w:rsidP="006E05CE">
            <w:pPr>
              <w:tabs>
                <w:tab w:val="left" w:pos="851"/>
              </w:tabs>
              <w:ind w:left="709"/>
              <w:jc w:val="both"/>
              <w:rPr>
                <w:sz w:val="24"/>
                <w:szCs w:val="24"/>
              </w:rPr>
            </w:pPr>
            <w:r w:rsidRPr="006E05CE">
              <w:rPr>
                <w:sz w:val="24"/>
                <w:szCs w:val="24"/>
              </w:rPr>
              <w:t>ÓRGÃO</w:t>
            </w:r>
          </w:p>
        </w:tc>
        <w:tc>
          <w:tcPr>
            <w:tcW w:w="1134" w:type="dxa"/>
            <w:hideMark/>
          </w:tcPr>
          <w:p w14:paraId="64C9EDC2" w14:textId="77777777" w:rsidR="00431DEB" w:rsidRPr="006E05CE" w:rsidRDefault="00431DEB" w:rsidP="006E05CE">
            <w:pPr>
              <w:tabs>
                <w:tab w:val="left" w:pos="851"/>
              </w:tabs>
              <w:ind w:left="709"/>
              <w:jc w:val="both"/>
              <w:rPr>
                <w:sz w:val="24"/>
                <w:szCs w:val="24"/>
              </w:rPr>
            </w:pPr>
            <w:r w:rsidRPr="006E05CE">
              <w:rPr>
                <w:sz w:val="24"/>
                <w:szCs w:val="24"/>
              </w:rPr>
              <w:t>209</w:t>
            </w:r>
          </w:p>
          <w:p w14:paraId="31B326CF" w14:textId="77777777" w:rsidR="00431DEB" w:rsidRPr="006E05CE" w:rsidRDefault="00431DEB" w:rsidP="006E05CE">
            <w:pPr>
              <w:tabs>
                <w:tab w:val="left" w:pos="851"/>
              </w:tabs>
              <w:ind w:left="709"/>
              <w:jc w:val="both"/>
              <w:rPr>
                <w:sz w:val="24"/>
                <w:szCs w:val="24"/>
              </w:rPr>
            </w:pPr>
            <w:r w:rsidRPr="006E05CE">
              <w:rPr>
                <w:sz w:val="24"/>
                <w:szCs w:val="24"/>
              </w:rPr>
              <w:t>04</w:t>
            </w:r>
          </w:p>
        </w:tc>
        <w:tc>
          <w:tcPr>
            <w:tcW w:w="5586" w:type="dxa"/>
            <w:hideMark/>
          </w:tcPr>
          <w:p w14:paraId="40E4AC4A" w14:textId="77777777" w:rsidR="00431DEB" w:rsidRPr="006E05CE" w:rsidRDefault="00431DEB" w:rsidP="006E05CE">
            <w:pPr>
              <w:tabs>
                <w:tab w:val="left" w:pos="851"/>
              </w:tabs>
              <w:ind w:left="709"/>
              <w:jc w:val="both"/>
              <w:rPr>
                <w:sz w:val="24"/>
                <w:szCs w:val="24"/>
              </w:rPr>
            </w:pPr>
          </w:p>
          <w:p w14:paraId="1FB26B9A" w14:textId="77777777" w:rsidR="00431DEB" w:rsidRPr="006E05CE" w:rsidRDefault="00431DEB" w:rsidP="006E05CE">
            <w:pPr>
              <w:tabs>
                <w:tab w:val="left" w:pos="851"/>
              </w:tabs>
              <w:ind w:left="709"/>
              <w:jc w:val="both"/>
              <w:rPr>
                <w:sz w:val="24"/>
                <w:szCs w:val="24"/>
              </w:rPr>
            </w:pPr>
            <w:r w:rsidRPr="006E05CE">
              <w:rPr>
                <w:sz w:val="24"/>
                <w:szCs w:val="24"/>
              </w:rPr>
              <w:t>Secretaria de Educação, Cultura e Esportes</w:t>
            </w:r>
          </w:p>
        </w:tc>
      </w:tr>
      <w:tr w:rsidR="00431DEB" w:rsidRPr="006E05CE" w14:paraId="5E228CAD" w14:textId="77777777" w:rsidTr="00261224">
        <w:tc>
          <w:tcPr>
            <w:tcW w:w="2626" w:type="dxa"/>
            <w:hideMark/>
          </w:tcPr>
          <w:p w14:paraId="38174AC5" w14:textId="77777777" w:rsidR="00431DEB" w:rsidRPr="006E05CE" w:rsidRDefault="00431DEB" w:rsidP="006E05CE">
            <w:pPr>
              <w:tabs>
                <w:tab w:val="left" w:pos="851"/>
              </w:tabs>
              <w:ind w:left="709"/>
              <w:jc w:val="both"/>
              <w:rPr>
                <w:sz w:val="24"/>
                <w:szCs w:val="24"/>
              </w:rPr>
            </w:pPr>
            <w:r w:rsidRPr="006E05CE">
              <w:rPr>
                <w:sz w:val="24"/>
                <w:szCs w:val="24"/>
              </w:rPr>
              <w:t>UNIDADE</w:t>
            </w:r>
          </w:p>
        </w:tc>
        <w:tc>
          <w:tcPr>
            <w:tcW w:w="1134" w:type="dxa"/>
            <w:hideMark/>
          </w:tcPr>
          <w:p w14:paraId="709C302B" w14:textId="77777777" w:rsidR="00431DEB" w:rsidRPr="006E05CE" w:rsidRDefault="00431DEB" w:rsidP="006E05CE">
            <w:pPr>
              <w:tabs>
                <w:tab w:val="left" w:pos="851"/>
              </w:tabs>
              <w:ind w:left="709"/>
              <w:jc w:val="both"/>
              <w:rPr>
                <w:sz w:val="24"/>
                <w:szCs w:val="24"/>
              </w:rPr>
            </w:pPr>
            <w:r w:rsidRPr="006E05CE">
              <w:rPr>
                <w:sz w:val="24"/>
                <w:szCs w:val="24"/>
              </w:rPr>
              <w:t>003</w:t>
            </w:r>
          </w:p>
        </w:tc>
        <w:tc>
          <w:tcPr>
            <w:tcW w:w="5586" w:type="dxa"/>
            <w:hideMark/>
          </w:tcPr>
          <w:p w14:paraId="32F0E233" w14:textId="77777777" w:rsidR="00431DEB" w:rsidRPr="006E05CE" w:rsidRDefault="00431DEB" w:rsidP="006E05CE">
            <w:pPr>
              <w:tabs>
                <w:tab w:val="left" w:pos="851"/>
              </w:tabs>
              <w:ind w:left="709"/>
              <w:jc w:val="both"/>
              <w:rPr>
                <w:sz w:val="24"/>
                <w:szCs w:val="24"/>
              </w:rPr>
            </w:pPr>
            <w:r w:rsidRPr="006E05CE">
              <w:rPr>
                <w:sz w:val="24"/>
                <w:szCs w:val="24"/>
              </w:rPr>
              <w:t>Departamento de Cultura</w:t>
            </w:r>
          </w:p>
        </w:tc>
      </w:tr>
      <w:tr w:rsidR="00431DEB" w:rsidRPr="006E05CE" w14:paraId="66A027BF" w14:textId="77777777" w:rsidTr="00261224">
        <w:tc>
          <w:tcPr>
            <w:tcW w:w="2626" w:type="dxa"/>
            <w:hideMark/>
          </w:tcPr>
          <w:p w14:paraId="6E7BB3FE" w14:textId="77777777" w:rsidR="00431DEB" w:rsidRPr="006E05CE" w:rsidRDefault="00431DEB" w:rsidP="006E05CE">
            <w:pPr>
              <w:tabs>
                <w:tab w:val="left" w:pos="851"/>
              </w:tabs>
              <w:ind w:left="709"/>
              <w:jc w:val="both"/>
              <w:rPr>
                <w:sz w:val="24"/>
                <w:szCs w:val="24"/>
              </w:rPr>
            </w:pPr>
            <w:r w:rsidRPr="006E05CE">
              <w:rPr>
                <w:sz w:val="24"/>
                <w:szCs w:val="24"/>
              </w:rPr>
              <w:t>FUNÇÃO</w:t>
            </w:r>
          </w:p>
        </w:tc>
        <w:tc>
          <w:tcPr>
            <w:tcW w:w="1134" w:type="dxa"/>
            <w:hideMark/>
          </w:tcPr>
          <w:p w14:paraId="1AB50DBD" w14:textId="77777777" w:rsidR="00431DEB" w:rsidRPr="006E05CE" w:rsidRDefault="00431DEB" w:rsidP="006E05CE">
            <w:pPr>
              <w:tabs>
                <w:tab w:val="left" w:pos="851"/>
              </w:tabs>
              <w:ind w:left="709"/>
              <w:jc w:val="both"/>
              <w:rPr>
                <w:sz w:val="24"/>
                <w:szCs w:val="24"/>
              </w:rPr>
            </w:pPr>
            <w:r w:rsidRPr="006E05CE">
              <w:rPr>
                <w:sz w:val="24"/>
                <w:szCs w:val="24"/>
              </w:rPr>
              <w:t>13</w:t>
            </w:r>
          </w:p>
        </w:tc>
        <w:tc>
          <w:tcPr>
            <w:tcW w:w="5586" w:type="dxa"/>
            <w:hideMark/>
          </w:tcPr>
          <w:p w14:paraId="2EDCC5E1" w14:textId="77777777" w:rsidR="00431DEB" w:rsidRPr="006E05CE" w:rsidRDefault="00431DEB" w:rsidP="006E05CE">
            <w:pPr>
              <w:tabs>
                <w:tab w:val="left" w:pos="851"/>
              </w:tabs>
              <w:ind w:left="709"/>
              <w:jc w:val="both"/>
              <w:rPr>
                <w:sz w:val="24"/>
                <w:szCs w:val="24"/>
              </w:rPr>
            </w:pPr>
            <w:r w:rsidRPr="006E05CE">
              <w:rPr>
                <w:sz w:val="24"/>
                <w:szCs w:val="24"/>
              </w:rPr>
              <w:t>Cultura</w:t>
            </w:r>
          </w:p>
        </w:tc>
      </w:tr>
      <w:tr w:rsidR="00431DEB" w:rsidRPr="006E05CE" w14:paraId="1CD421FD" w14:textId="77777777" w:rsidTr="00261224">
        <w:trPr>
          <w:trHeight w:val="291"/>
        </w:trPr>
        <w:tc>
          <w:tcPr>
            <w:tcW w:w="2626" w:type="dxa"/>
            <w:hideMark/>
          </w:tcPr>
          <w:p w14:paraId="2921B084" w14:textId="77777777" w:rsidR="00431DEB" w:rsidRPr="006E05CE" w:rsidRDefault="00431DEB" w:rsidP="006E05CE">
            <w:pPr>
              <w:tabs>
                <w:tab w:val="left" w:pos="851"/>
              </w:tabs>
              <w:ind w:left="709"/>
              <w:jc w:val="both"/>
              <w:rPr>
                <w:sz w:val="24"/>
                <w:szCs w:val="24"/>
              </w:rPr>
            </w:pPr>
            <w:r w:rsidRPr="006E05CE">
              <w:rPr>
                <w:sz w:val="24"/>
                <w:szCs w:val="24"/>
              </w:rPr>
              <w:t>PROGRAMA</w:t>
            </w:r>
          </w:p>
        </w:tc>
        <w:tc>
          <w:tcPr>
            <w:tcW w:w="1134" w:type="dxa"/>
            <w:hideMark/>
          </w:tcPr>
          <w:p w14:paraId="0C7D8189" w14:textId="77777777" w:rsidR="00431DEB" w:rsidRPr="006E05CE" w:rsidRDefault="00431DEB" w:rsidP="006E05CE">
            <w:pPr>
              <w:tabs>
                <w:tab w:val="left" w:pos="851"/>
              </w:tabs>
              <w:ind w:left="709"/>
              <w:jc w:val="both"/>
              <w:rPr>
                <w:sz w:val="24"/>
                <w:szCs w:val="24"/>
              </w:rPr>
            </w:pPr>
            <w:r w:rsidRPr="006E05CE">
              <w:rPr>
                <w:sz w:val="24"/>
                <w:szCs w:val="24"/>
              </w:rPr>
              <w:t>04</w:t>
            </w:r>
          </w:p>
        </w:tc>
        <w:tc>
          <w:tcPr>
            <w:tcW w:w="5586" w:type="dxa"/>
            <w:hideMark/>
          </w:tcPr>
          <w:p w14:paraId="45DF267B" w14:textId="77777777" w:rsidR="00431DEB" w:rsidRPr="006E05CE" w:rsidRDefault="00431DEB" w:rsidP="006E05CE">
            <w:pPr>
              <w:tabs>
                <w:tab w:val="left" w:pos="851"/>
              </w:tabs>
              <w:ind w:left="709"/>
              <w:jc w:val="both"/>
              <w:rPr>
                <w:sz w:val="24"/>
                <w:szCs w:val="24"/>
              </w:rPr>
            </w:pPr>
            <w:r w:rsidRPr="006E05CE">
              <w:rPr>
                <w:sz w:val="24"/>
                <w:szCs w:val="24"/>
              </w:rPr>
              <w:t>Gestão da Educação com Qualidade</w:t>
            </w:r>
          </w:p>
        </w:tc>
      </w:tr>
      <w:tr w:rsidR="00431DEB" w:rsidRPr="006E05CE" w14:paraId="186B538E" w14:textId="77777777" w:rsidTr="00261224">
        <w:tc>
          <w:tcPr>
            <w:tcW w:w="2626" w:type="dxa"/>
            <w:hideMark/>
          </w:tcPr>
          <w:p w14:paraId="1128B091" w14:textId="77777777" w:rsidR="00431DEB" w:rsidRPr="006E05CE" w:rsidRDefault="00431DEB" w:rsidP="006E05CE">
            <w:pPr>
              <w:tabs>
                <w:tab w:val="left" w:pos="851"/>
              </w:tabs>
              <w:ind w:left="709"/>
              <w:jc w:val="both"/>
              <w:rPr>
                <w:sz w:val="24"/>
                <w:szCs w:val="24"/>
              </w:rPr>
            </w:pPr>
            <w:r w:rsidRPr="006E05CE">
              <w:rPr>
                <w:sz w:val="24"/>
                <w:szCs w:val="24"/>
              </w:rPr>
              <w:t>SUBFUNÇÃO</w:t>
            </w:r>
          </w:p>
        </w:tc>
        <w:tc>
          <w:tcPr>
            <w:tcW w:w="1134" w:type="dxa"/>
            <w:hideMark/>
          </w:tcPr>
          <w:p w14:paraId="610A735B" w14:textId="77777777" w:rsidR="00431DEB" w:rsidRPr="006E05CE" w:rsidRDefault="00431DEB" w:rsidP="006E05CE">
            <w:pPr>
              <w:tabs>
                <w:tab w:val="left" w:pos="851"/>
              </w:tabs>
              <w:ind w:left="709"/>
              <w:jc w:val="both"/>
              <w:rPr>
                <w:sz w:val="24"/>
                <w:szCs w:val="24"/>
              </w:rPr>
            </w:pPr>
            <w:r w:rsidRPr="006E05CE">
              <w:rPr>
                <w:sz w:val="24"/>
                <w:szCs w:val="24"/>
              </w:rPr>
              <w:t>392</w:t>
            </w:r>
          </w:p>
        </w:tc>
        <w:tc>
          <w:tcPr>
            <w:tcW w:w="5586" w:type="dxa"/>
            <w:hideMark/>
          </w:tcPr>
          <w:p w14:paraId="68F84B3D" w14:textId="77777777" w:rsidR="00431DEB" w:rsidRPr="006E05CE" w:rsidRDefault="00431DEB" w:rsidP="006E05CE">
            <w:pPr>
              <w:tabs>
                <w:tab w:val="left" w:pos="851"/>
              </w:tabs>
              <w:ind w:left="709"/>
              <w:jc w:val="both"/>
              <w:rPr>
                <w:sz w:val="24"/>
                <w:szCs w:val="24"/>
              </w:rPr>
            </w:pPr>
            <w:r w:rsidRPr="006E05CE">
              <w:rPr>
                <w:sz w:val="24"/>
                <w:szCs w:val="24"/>
              </w:rPr>
              <w:t xml:space="preserve">Divisão Cultural              </w:t>
            </w:r>
          </w:p>
        </w:tc>
      </w:tr>
    </w:tbl>
    <w:p w14:paraId="25B4DB9D" w14:textId="77777777" w:rsidR="00431DEB" w:rsidRPr="006E05CE" w:rsidRDefault="00431DEB" w:rsidP="006E05CE">
      <w:pPr>
        <w:spacing w:before="120" w:after="120" w:line="276" w:lineRule="auto"/>
        <w:ind w:left="709" w:right="120"/>
        <w:jc w:val="both"/>
        <w:rPr>
          <w:color w:val="FF0000"/>
          <w:sz w:val="24"/>
          <w:szCs w:val="24"/>
        </w:rPr>
      </w:pPr>
    </w:p>
    <w:p w14:paraId="1BE236D3" w14:textId="77777777" w:rsidR="00407303" w:rsidRPr="006E05CE" w:rsidRDefault="00407303" w:rsidP="006E05CE">
      <w:pPr>
        <w:spacing w:before="120" w:after="120" w:line="276" w:lineRule="auto"/>
        <w:ind w:left="709" w:right="120"/>
        <w:jc w:val="both"/>
        <w:rPr>
          <w:sz w:val="24"/>
          <w:szCs w:val="24"/>
        </w:rPr>
      </w:pPr>
      <w:r w:rsidRPr="006E05CE">
        <w:rPr>
          <w:color w:val="000000"/>
          <w:sz w:val="24"/>
          <w:szCs w:val="24"/>
        </w:rPr>
        <w:t>Sobre o valor total repassado pelo município de Balneário Arroio do Silva– SC,</w:t>
      </w:r>
      <w:r w:rsidRPr="006E05CE">
        <w:rPr>
          <w:color w:val="FF0000"/>
          <w:sz w:val="24"/>
          <w:szCs w:val="24"/>
        </w:rPr>
        <w:t xml:space="preserve"> </w:t>
      </w:r>
      <w:r w:rsidRPr="006E05CE">
        <w:rPr>
          <w:color w:val="000000"/>
          <w:sz w:val="24"/>
          <w:szCs w:val="24"/>
        </w:rPr>
        <w:t>ao agente cultural, não incidirá Imposto de Renda, Imposto Sobre Serviços – ISS, e eventuais impostos próprios da contratação de serviços.</w:t>
      </w:r>
    </w:p>
    <w:p w14:paraId="505DF320" w14:textId="77777777" w:rsidR="00407303" w:rsidRPr="006E05CE" w:rsidRDefault="00407303" w:rsidP="006E05CE">
      <w:pPr>
        <w:pStyle w:val="PargrafodaLista"/>
        <w:numPr>
          <w:ilvl w:val="1"/>
          <w:numId w:val="4"/>
        </w:numPr>
        <w:spacing w:before="120" w:after="120" w:line="276" w:lineRule="auto"/>
        <w:ind w:left="709" w:right="120" w:firstLine="0"/>
        <w:jc w:val="both"/>
        <w:rPr>
          <w:rFonts w:ascii="Times New Roman" w:hAnsi="Times New Roman" w:cs="Times New Roman"/>
          <w:color w:val="000000"/>
          <w:sz w:val="24"/>
          <w:szCs w:val="24"/>
        </w:rPr>
      </w:pPr>
      <w:r w:rsidRPr="006E05CE">
        <w:rPr>
          <w:rFonts w:ascii="Times New Roman" w:hAnsi="Times New Roman" w:cs="Times New Roman"/>
          <w:color w:val="000000"/>
          <w:sz w:val="24"/>
          <w:szCs w:val="24"/>
        </w:rPr>
        <w:t xml:space="preserve">Quantidade de projetos </w:t>
      </w:r>
      <w:proofErr w:type="gramStart"/>
      <w:r w:rsidRPr="006E05CE">
        <w:rPr>
          <w:rFonts w:ascii="Times New Roman" w:hAnsi="Times New Roman" w:cs="Times New Roman"/>
          <w:color w:val="000000"/>
          <w:sz w:val="24"/>
          <w:szCs w:val="24"/>
        </w:rPr>
        <w:t>à</w:t>
      </w:r>
      <w:proofErr w:type="gramEnd"/>
      <w:r w:rsidRPr="006E05CE">
        <w:rPr>
          <w:rFonts w:ascii="Times New Roman" w:hAnsi="Times New Roman" w:cs="Times New Roman"/>
          <w:color w:val="000000"/>
          <w:sz w:val="24"/>
          <w:szCs w:val="24"/>
        </w:rPr>
        <w:t xml:space="preserve"> serem selecionados</w:t>
      </w:r>
    </w:p>
    <w:p w14:paraId="3F44EE7D" w14:textId="77777777" w:rsidR="00407303" w:rsidRPr="00017C5C" w:rsidRDefault="00407303" w:rsidP="006E05CE">
      <w:pPr>
        <w:spacing w:before="120" w:after="120" w:line="276" w:lineRule="auto"/>
        <w:ind w:left="709" w:right="120"/>
        <w:jc w:val="both"/>
        <w:rPr>
          <w:sz w:val="24"/>
          <w:szCs w:val="24"/>
        </w:rPr>
      </w:pPr>
      <w:r w:rsidRPr="00017C5C">
        <w:rPr>
          <w:sz w:val="24"/>
          <w:szCs w:val="24"/>
        </w:rPr>
        <w:t xml:space="preserve">Serão selecionados 17 projetos, em 03 Categorias. </w:t>
      </w:r>
    </w:p>
    <w:p w14:paraId="46BC3C5B" w14:textId="0B4E9325" w:rsidR="00407303" w:rsidRPr="006E05CE" w:rsidRDefault="00407303" w:rsidP="006E05CE">
      <w:pPr>
        <w:spacing w:before="120" w:after="120" w:line="276" w:lineRule="auto"/>
        <w:ind w:left="709" w:right="120"/>
        <w:jc w:val="both"/>
        <w:rPr>
          <w:sz w:val="24"/>
          <w:szCs w:val="24"/>
        </w:rPr>
      </w:pPr>
      <w:r w:rsidRPr="006E05CE">
        <w:rPr>
          <w:b/>
          <w:color w:val="000000"/>
          <w:sz w:val="24"/>
          <w:szCs w:val="24"/>
        </w:rPr>
        <w:t xml:space="preserve">               4.2</w:t>
      </w:r>
      <w:r w:rsidRPr="006E05CE">
        <w:rPr>
          <w:color w:val="000000"/>
          <w:sz w:val="24"/>
          <w:szCs w:val="24"/>
        </w:rPr>
        <w:t xml:space="preserve">.  Caso haja orçamento e interesse público o edital poderá ser suplementado; </w:t>
      </w:r>
      <w:r w:rsidRPr="006E05CE">
        <w:rPr>
          <w:color w:val="000000"/>
          <w:sz w:val="24"/>
          <w:szCs w:val="24"/>
        </w:rPr>
        <w:br/>
        <w:t xml:space="preserve">     </w:t>
      </w:r>
      <w:r w:rsidRPr="006E05CE">
        <w:rPr>
          <w:b/>
          <w:color w:val="000000"/>
          <w:sz w:val="24"/>
          <w:szCs w:val="24"/>
        </w:rPr>
        <w:t>4.3.</w:t>
      </w:r>
      <w:r w:rsidRPr="006E05CE">
        <w:rPr>
          <w:color w:val="000000"/>
          <w:sz w:val="24"/>
          <w:szCs w:val="24"/>
        </w:rPr>
        <w:t xml:space="preserve"> Caso haja saldo de recursos da PNAB oriundo de outros editais ou rendimentos, as  </w:t>
      </w:r>
      <w:r w:rsidRPr="006E05CE">
        <w:rPr>
          <w:color w:val="000000"/>
          <w:sz w:val="24"/>
          <w:szCs w:val="24"/>
        </w:rPr>
        <w:br/>
        <w:t xml:space="preserve">     vagas podem ser ampliadas ou contemplados suplentes;</w:t>
      </w:r>
      <w:r w:rsidRPr="006E05CE">
        <w:rPr>
          <w:color w:val="000000"/>
          <w:sz w:val="24"/>
          <w:szCs w:val="24"/>
        </w:rPr>
        <w:br/>
        <w:t xml:space="preserve">     </w:t>
      </w:r>
      <w:r w:rsidRPr="006E05CE">
        <w:rPr>
          <w:b/>
          <w:color w:val="000000"/>
          <w:sz w:val="24"/>
          <w:szCs w:val="24"/>
        </w:rPr>
        <w:t>4.4.</w:t>
      </w:r>
      <w:r w:rsidRPr="006E05CE">
        <w:rPr>
          <w:color w:val="000000"/>
          <w:sz w:val="24"/>
          <w:szCs w:val="24"/>
        </w:rPr>
        <w:t xml:space="preserve"> Caso haja saldo de recursos da PNAB oriundo de outros editais ou rendimentos, </w:t>
      </w:r>
      <w:r w:rsidRPr="006E05CE">
        <w:rPr>
          <w:color w:val="000000"/>
          <w:sz w:val="24"/>
          <w:szCs w:val="24"/>
        </w:rPr>
        <w:br/>
        <w:t xml:space="preserve">     projetos selecionados poderão ser suplementados com recursos remanescentes neste</w:t>
      </w:r>
      <w:r w:rsidR="005B0C03" w:rsidRPr="006E05CE">
        <w:rPr>
          <w:sz w:val="24"/>
          <w:szCs w:val="24"/>
        </w:rPr>
        <w:t xml:space="preserve"> </w:t>
      </w:r>
      <w:r w:rsidRPr="006E05CE">
        <w:rPr>
          <w:color w:val="000000"/>
          <w:sz w:val="24"/>
          <w:szCs w:val="24"/>
        </w:rPr>
        <w:t>edital.</w:t>
      </w:r>
    </w:p>
    <w:p w14:paraId="3E644766" w14:textId="77777777" w:rsidR="00407303" w:rsidRPr="006E05CE" w:rsidRDefault="00407303" w:rsidP="006E05CE">
      <w:pPr>
        <w:spacing w:before="120" w:after="120"/>
        <w:ind w:left="709" w:right="120"/>
        <w:jc w:val="both"/>
        <w:rPr>
          <w:color w:val="FF0000"/>
          <w:sz w:val="24"/>
          <w:szCs w:val="24"/>
        </w:rPr>
      </w:pPr>
    </w:p>
    <w:p w14:paraId="2813F3D1" w14:textId="77777777" w:rsidR="00407303" w:rsidRPr="006E05CE" w:rsidRDefault="00407303" w:rsidP="006E05CE">
      <w:pPr>
        <w:pStyle w:val="PargrafodaLista"/>
        <w:numPr>
          <w:ilvl w:val="0"/>
          <w:numId w:val="4"/>
        </w:numPr>
        <w:tabs>
          <w:tab w:val="left" w:pos="284"/>
        </w:tabs>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Prazo de inscrição</w:t>
      </w:r>
    </w:p>
    <w:p w14:paraId="207D51A6"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Do </w:t>
      </w:r>
      <w:r w:rsidRPr="008515FC">
        <w:rPr>
          <w:sz w:val="24"/>
          <w:szCs w:val="24"/>
        </w:rPr>
        <w:t xml:space="preserve">dia 29/10/2024 até o dia 14/11/2024. </w:t>
      </w:r>
    </w:p>
    <w:p w14:paraId="02B2140B"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As inscrições serão realizadas conforme orientações descritas no item 4. deste edital.</w:t>
      </w:r>
    </w:p>
    <w:p w14:paraId="04B78918" w14:textId="77777777" w:rsidR="00407303" w:rsidRPr="006E05CE" w:rsidRDefault="00407303" w:rsidP="006E05CE">
      <w:pPr>
        <w:ind w:left="709"/>
        <w:jc w:val="both"/>
        <w:rPr>
          <w:color w:val="FF0000"/>
          <w:sz w:val="24"/>
          <w:szCs w:val="24"/>
        </w:rPr>
      </w:pPr>
    </w:p>
    <w:p w14:paraId="10131FD0" w14:textId="77777777" w:rsidR="00407303" w:rsidRPr="006E05CE" w:rsidRDefault="00407303" w:rsidP="006E05CE">
      <w:pPr>
        <w:pStyle w:val="PargrafodaLista"/>
        <w:numPr>
          <w:ilvl w:val="0"/>
          <w:numId w:val="4"/>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Quem pode participar</w:t>
      </w:r>
    </w:p>
    <w:p w14:paraId="48B81A9C" w14:textId="77777777" w:rsidR="00407303" w:rsidRPr="006E05CE" w:rsidRDefault="00407303" w:rsidP="006E05CE">
      <w:pPr>
        <w:spacing w:before="120" w:after="120"/>
        <w:ind w:left="709" w:right="120"/>
        <w:jc w:val="both"/>
        <w:rPr>
          <w:sz w:val="24"/>
          <w:szCs w:val="24"/>
        </w:rPr>
      </w:pPr>
      <w:r w:rsidRPr="006E05CE">
        <w:rPr>
          <w:color w:val="000000"/>
          <w:sz w:val="24"/>
          <w:szCs w:val="24"/>
        </w:rPr>
        <w:t>Pode se inscrever no Edital qualquer agente cultural que atua ou reside no</w:t>
      </w:r>
      <w:r w:rsidRPr="006E05CE">
        <w:rPr>
          <w:color w:val="FF0000"/>
          <w:sz w:val="24"/>
          <w:szCs w:val="24"/>
        </w:rPr>
        <w:t xml:space="preserve"> </w:t>
      </w:r>
      <w:r w:rsidRPr="006E05CE">
        <w:rPr>
          <w:color w:val="000000"/>
          <w:sz w:val="24"/>
          <w:szCs w:val="24"/>
        </w:rPr>
        <w:t>município de Balneário Arroio do Silva - SC</w:t>
      </w:r>
      <w:r w:rsidRPr="006E05CE">
        <w:rPr>
          <w:color w:val="FF0000"/>
          <w:sz w:val="24"/>
          <w:szCs w:val="24"/>
        </w:rPr>
        <w:t xml:space="preserve"> </w:t>
      </w:r>
      <w:r w:rsidRPr="006E05CE">
        <w:rPr>
          <w:color w:val="000000"/>
          <w:sz w:val="24"/>
          <w:szCs w:val="24"/>
        </w:rPr>
        <w:t>há pelo menos</w:t>
      </w:r>
      <w:r w:rsidRPr="006E05CE">
        <w:rPr>
          <w:color w:val="FF0000"/>
          <w:sz w:val="24"/>
          <w:szCs w:val="24"/>
        </w:rPr>
        <w:t xml:space="preserve"> </w:t>
      </w:r>
      <w:r w:rsidRPr="006E05CE">
        <w:rPr>
          <w:color w:val="000000"/>
          <w:sz w:val="24"/>
          <w:szCs w:val="24"/>
        </w:rPr>
        <w:t>2 anos.</w:t>
      </w:r>
    </w:p>
    <w:p w14:paraId="59E1BC22" w14:textId="77777777" w:rsidR="00407303" w:rsidRPr="006E05CE" w:rsidRDefault="00407303" w:rsidP="006E05CE">
      <w:pPr>
        <w:ind w:left="709"/>
        <w:jc w:val="both"/>
        <w:rPr>
          <w:b/>
          <w:color w:val="000000"/>
          <w:sz w:val="24"/>
          <w:szCs w:val="24"/>
        </w:rPr>
      </w:pPr>
    </w:p>
    <w:p w14:paraId="43FB4443" w14:textId="77777777" w:rsidR="00407303" w:rsidRPr="006E05CE" w:rsidRDefault="00407303" w:rsidP="006E05CE">
      <w:pPr>
        <w:ind w:left="709"/>
        <w:jc w:val="both"/>
        <w:rPr>
          <w:color w:val="000000"/>
          <w:sz w:val="24"/>
          <w:szCs w:val="24"/>
        </w:rPr>
      </w:pPr>
      <w:r w:rsidRPr="006E05CE">
        <w:rPr>
          <w:b/>
          <w:color w:val="000000"/>
          <w:sz w:val="24"/>
          <w:szCs w:val="24"/>
        </w:rPr>
        <w:lastRenderedPageBreak/>
        <w:t>Agente Cultural</w:t>
      </w:r>
      <w:r w:rsidRPr="006E05CE">
        <w:rPr>
          <w:color w:val="000000"/>
          <w:sz w:val="24"/>
          <w:szCs w:val="24"/>
        </w:rPr>
        <w:t xml:space="preserve"> é toda pessoa ou grupo de pessoas responsável por criar, produzir e promover manifestações culturais, como artistas, músicos, escritores, cineastas, dançarinos, artesãos, produtores culturais, gestores de espaços culturais, entre outros. </w:t>
      </w:r>
    </w:p>
    <w:p w14:paraId="19768500"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O agente cultural pode ser:</w:t>
      </w:r>
    </w:p>
    <w:p w14:paraId="72D90F7D"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I - Pessoa física ou Microempreendedor Individual (MEI)</w:t>
      </w:r>
    </w:p>
    <w:p w14:paraId="0C341AFC"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 xml:space="preserve">II - Pessoa jurídica com fins lucrativos (Ex.: empresa de pequeno porte, empresa de grande porte, </w:t>
      </w:r>
      <w:proofErr w:type="spellStart"/>
      <w:r w:rsidRPr="006E05CE">
        <w:rPr>
          <w:color w:val="000000"/>
          <w:sz w:val="24"/>
          <w:szCs w:val="24"/>
        </w:rPr>
        <w:t>etc</w:t>
      </w:r>
      <w:proofErr w:type="spellEnd"/>
      <w:r w:rsidRPr="006E05CE">
        <w:rPr>
          <w:color w:val="000000"/>
          <w:sz w:val="24"/>
          <w:szCs w:val="24"/>
        </w:rPr>
        <w:t>)</w:t>
      </w:r>
    </w:p>
    <w:p w14:paraId="45FBF0AA"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 xml:space="preserve">III - Pessoa jurídica sem fins lucrativos (Ex.: Associação, Fundação, </w:t>
      </w:r>
      <w:proofErr w:type="gramStart"/>
      <w:r w:rsidRPr="006E05CE">
        <w:rPr>
          <w:color w:val="000000"/>
          <w:sz w:val="24"/>
          <w:szCs w:val="24"/>
        </w:rPr>
        <w:t>Cooperativa</w:t>
      </w:r>
      <w:proofErr w:type="gramEnd"/>
      <w:r w:rsidRPr="006E05CE">
        <w:rPr>
          <w:color w:val="000000"/>
          <w:sz w:val="24"/>
          <w:szCs w:val="24"/>
        </w:rPr>
        <w:t xml:space="preserve">, </w:t>
      </w:r>
      <w:proofErr w:type="spellStart"/>
      <w:r w:rsidRPr="006E05CE">
        <w:rPr>
          <w:color w:val="000000"/>
          <w:sz w:val="24"/>
          <w:szCs w:val="24"/>
        </w:rPr>
        <w:t>etc</w:t>
      </w:r>
      <w:proofErr w:type="spellEnd"/>
      <w:r w:rsidRPr="006E05CE">
        <w:rPr>
          <w:color w:val="000000"/>
          <w:sz w:val="24"/>
          <w:szCs w:val="24"/>
        </w:rPr>
        <w:t>)</w:t>
      </w:r>
    </w:p>
    <w:p w14:paraId="6D4C8FA8"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IV - Coletivo/Grupo sem CNPJ representado por pessoa física.</w:t>
      </w:r>
    </w:p>
    <w:p w14:paraId="2D30216F"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A7F6D7A" w14:textId="77777777" w:rsidR="00407303" w:rsidRPr="006E05CE" w:rsidRDefault="00407303" w:rsidP="006E05CE">
      <w:pPr>
        <w:spacing w:before="120" w:after="120"/>
        <w:ind w:left="709" w:right="120"/>
        <w:jc w:val="both"/>
        <w:rPr>
          <w:color w:val="000000"/>
          <w:sz w:val="24"/>
          <w:szCs w:val="24"/>
        </w:rPr>
      </w:pPr>
    </w:p>
    <w:p w14:paraId="7597A61A" w14:textId="77777777" w:rsidR="00407303" w:rsidRPr="006E05CE" w:rsidRDefault="00407303" w:rsidP="006E05CE">
      <w:pPr>
        <w:pStyle w:val="PargrafodaLista"/>
        <w:numPr>
          <w:ilvl w:val="0"/>
          <w:numId w:val="4"/>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Quem NÃO pode participar</w:t>
      </w:r>
    </w:p>
    <w:p w14:paraId="55CC29E8" w14:textId="77777777" w:rsidR="00407303" w:rsidRPr="006E05CE" w:rsidRDefault="00407303" w:rsidP="006E05CE">
      <w:pPr>
        <w:spacing w:before="120" w:after="120"/>
        <w:ind w:left="709" w:right="120"/>
        <w:jc w:val="both"/>
        <w:rPr>
          <w:sz w:val="24"/>
          <w:szCs w:val="24"/>
        </w:rPr>
      </w:pPr>
      <w:r w:rsidRPr="006E05CE">
        <w:rPr>
          <w:color w:val="000000"/>
          <w:sz w:val="24"/>
          <w:szCs w:val="24"/>
        </w:rPr>
        <w:t>Não pode se inscrever neste Edital, agentes culturais que:</w:t>
      </w:r>
    </w:p>
    <w:p w14:paraId="147089DE"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 xml:space="preserve">I - </w:t>
      </w:r>
      <w:proofErr w:type="gramStart"/>
      <w:r w:rsidRPr="006E05CE">
        <w:rPr>
          <w:color w:val="000000"/>
          <w:sz w:val="24"/>
          <w:szCs w:val="24"/>
        </w:rPr>
        <w:t>tenham</w:t>
      </w:r>
      <w:proofErr w:type="gramEnd"/>
      <w:r w:rsidRPr="006E05CE">
        <w:rPr>
          <w:color w:val="000000"/>
          <w:sz w:val="24"/>
          <w:szCs w:val="24"/>
        </w:rPr>
        <w:t xml:space="preserve"> participado diretamente da etapa de elaboração do edital, da etapa de análise de propostas ou da etapa de julgamento de recursos;</w:t>
      </w:r>
    </w:p>
    <w:p w14:paraId="3C65C24B"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26DB9D60"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44DC8B37" w14:textId="77777777" w:rsidR="00407303" w:rsidRPr="006E05CE" w:rsidRDefault="00407303" w:rsidP="006E05CE">
      <w:pPr>
        <w:spacing w:before="120" w:after="120"/>
        <w:ind w:left="709" w:right="120"/>
        <w:jc w:val="both"/>
        <w:rPr>
          <w:b/>
          <w:color w:val="000000"/>
          <w:sz w:val="24"/>
          <w:szCs w:val="24"/>
        </w:rPr>
      </w:pPr>
      <w:r w:rsidRPr="006E05CE">
        <w:rPr>
          <w:b/>
          <w:color w:val="FF0000"/>
          <w:sz w:val="24"/>
          <w:szCs w:val="24"/>
        </w:rPr>
        <w:t>Atenção!</w:t>
      </w:r>
      <w:r w:rsidRPr="006E05CE">
        <w:rPr>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5BD5A248" w14:textId="77777777" w:rsidR="00407303" w:rsidRPr="006E05CE" w:rsidRDefault="00407303" w:rsidP="006E05CE">
      <w:pPr>
        <w:spacing w:before="120" w:after="120"/>
        <w:ind w:left="709" w:right="120"/>
        <w:jc w:val="both"/>
        <w:rPr>
          <w:b/>
          <w:color w:val="000000"/>
          <w:sz w:val="24"/>
          <w:szCs w:val="24"/>
        </w:rPr>
      </w:pPr>
      <w:r w:rsidRPr="006E05CE">
        <w:rPr>
          <w:b/>
          <w:color w:val="FF0000"/>
          <w:sz w:val="24"/>
          <w:szCs w:val="24"/>
        </w:rPr>
        <w:t>Atenção!</w:t>
      </w:r>
      <w:r w:rsidRPr="006E05CE">
        <w:rPr>
          <w:b/>
          <w:color w:val="000000"/>
          <w:sz w:val="24"/>
          <w:szCs w:val="24"/>
        </w:rPr>
        <w:t xml:space="preserve"> </w:t>
      </w:r>
      <w:r w:rsidRPr="006E05CE">
        <w:rPr>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2DBF942D" w14:textId="77777777" w:rsidR="00407303" w:rsidRPr="006E05CE" w:rsidRDefault="00407303" w:rsidP="006E05CE">
      <w:pPr>
        <w:spacing w:before="120" w:after="120"/>
        <w:ind w:left="709" w:right="120"/>
        <w:jc w:val="both"/>
        <w:rPr>
          <w:b/>
          <w:color w:val="000000"/>
          <w:sz w:val="24"/>
          <w:szCs w:val="24"/>
        </w:rPr>
      </w:pPr>
    </w:p>
    <w:p w14:paraId="29A44B08" w14:textId="77777777" w:rsidR="00407303" w:rsidRPr="006E05CE" w:rsidRDefault="00407303" w:rsidP="006E05CE">
      <w:pPr>
        <w:pStyle w:val="PargrafodaLista"/>
        <w:numPr>
          <w:ilvl w:val="0"/>
          <w:numId w:val="4"/>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Quantos projetos cada agente cultural pode apresentar neste edital</w:t>
      </w:r>
    </w:p>
    <w:p w14:paraId="1EDF2CBA" w14:textId="77777777" w:rsidR="00407303" w:rsidRPr="006E05CE" w:rsidRDefault="00407303" w:rsidP="006E05CE">
      <w:pPr>
        <w:spacing w:before="120" w:after="120"/>
        <w:ind w:left="709" w:right="120"/>
        <w:jc w:val="both"/>
        <w:rPr>
          <w:sz w:val="24"/>
          <w:szCs w:val="24"/>
        </w:rPr>
      </w:pPr>
      <w:r w:rsidRPr="006E05CE">
        <w:rPr>
          <w:sz w:val="24"/>
          <w:szCs w:val="24"/>
        </w:rPr>
        <w:t>Cada agente cultural poderá concorrer neste edital com, no máximo 01 projeto e poderá ser contemplado com no máximo 01 projeto cultural por Categoria</w:t>
      </w:r>
    </w:p>
    <w:p w14:paraId="72C3A599" w14:textId="77777777" w:rsidR="00407303" w:rsidRPr="006E05CE" w:rsidRDefault="00407303" w:rsidP="006E05CE">
      <w:pPr>
        <w:spacing w:before="120" w:after="120"/>
        <w:ind w:left="709" w:right="120"/>
        <w:jc w:val="both"/>
        <w:rPr>
          <w:color w:val="FF0000"/>
          <w:sz w:val="24"/>
          <w:szCs w:val="24"/>
        </w:rPr>
      </w:pPr>
    </w:p>
    <w:p w14:paraId="56B4CA1A" w14:textId="77777777" w:rsidR="00407303" w:rsidRPr="006E05CE" w:rsidRDefault="00407303" w:rsidP="006E05CE">
      <w:pPr>
        <w:numPr>
          <w:ilvl w:val="0"/>
          <w:numId w:val="4"/>
        </w:numPr>
        <w:spacing w:before="120" w:after="120"/>
        <w:ind w:left="709" w:right="120" w:firstLine="0"/>
        <w:jc w:val="both"/>
        <w:rPr>
          <w:b/>
          <w:color w:val="000000"/>
          <w:sz w:val="24"/>
          <w:szCs w:val="24"/>
        </w:rPr>
      </w:pPr>
      <w:r w:rsidRPr="006E05CE">
        <w:rPr>
          <w:b/>
          <w:color w:val="000000"/>
          <w:sz w:val="24"/>
          <w:szCs w:val="24"/>
        </w:rPr>
        <w:lastRenderedPageBreak/>
        <w:t>ETAPAS</w:t>
      </w:r>
    </w:p>
    <w:p w14:paraId="70BA3A75"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Este edital é composto pelas seguintes etapas:</w:t>
      </w:r>
    </w:p>
    <w:p w14:paraId="336193BD" w14:textId="77777777" w:rsidR="00407303" w:rsidRPr="006E05CE" w:rsidRDefault="00407303" w:rsidP="006E05CE">
      <w:pPr>
        <w:numPr>
          <w:ilvl w:val="0"/>
          <w:numId w:val="3"/>
        </w:numPr>
        <w:spacing w:before="120" w:after="120"/>
        <w:ind w:left="709" w:right="120" w:firstLine="0"/>
        <w:jc w:val="both"/>
        <w:rPr>
          <w:color w:val="000000"/>
          <w:sz w:val="24"/>
          <w:szCs w:val="24"/>
        </w:rPr>
      </w:pPr>
      <w:r w:rsidRPr="006E05CE">
        <w:rPr>
          <w:b/>
          <w:color w:val="000000"/>
          <w:sz w:val="24"/>
          <w:szCs w:val="24"/>
        </w:rPr>
        <w:t xml:space="preserve">Inscrições – </w:t>
      </w:r>
      <w:r w:rsidRPr="006E05CE">
        <w:rPr>
          <w:color w:val="000000"/>
          <w:sz w:val="24"/>
          <w:szCs w:val="24"/>
        </w:rPr>
        <w:t>etapa de apresentação dos projetos pelos agentes culturais</w:t>
      </w:r>
    </w:p>
    <w:tbl>
      <w:tblPr>
        <w:tblStyle w:val="Tabelacomgrade"/>
        <w:tblpPr w:leftFromText="141" w:rightFromText="141" w:vertAnchor="text" w:horzAnchor="margin" w:tblpY="1312"/>
        <w:tblW w:w="10493" w:type="dxa"/>
        <w:tblLayout w:type="fixed"/>
        <w:tblLook w:val="04A0" w:firstRow="1" w:lastRow="0" w:firstColumn="1" w:lastColumn="0" w:noHBand="0" w:noVBand="1"/>
      </w:tblPr>
      <w:tblGrid>
        <w:gridCol w:w="2297"/>
        <w:gridCol w:w="1353"/>
        <w:gridCol w:w="2356"/>
        <w:gridCol w:w="1642"/>
        <w:gridCol w:w="1349"/>
        <w:gridCol w:w="1483"/>
        <w:gridCol w:w="13"/>
      </w:tblGrid>
      <w:tr w:rsidR="00B322CC" w:rsidRPr="006E05CE" w14:paraId="7EDABAC3" w14:textId="77777777" w:rsidTr="00BB16DB">
        <w:trPr>
          <w:trHeight w:val="499"/>
        </w:trPr>
        <w:tc>
          <w:tcPr>
            <w:tcW w:w="10493" w:type="dxa"/>
            <w:gridSpan w:val="7"/>
            <w:shd w:val="clear" w:color="auto" w:fill="auto"/>
          </w:tcPr>
          <w:p w14:paraId="25DF3400" w14:textId="77777777" w:rsidR="00B322CC" w:rsidRPr="006E05CE" w:rsidRDefault="00B322CC" w:rsidP="00BB16DB">
            <w:pPr>
              <w:spacing w:before="120" w:after="120"/>
              <w:ind w:left="709" w:right="120"/>
              <w:jc w:val="both"/>
              <w:rPr>
                <w:b/>
                <w:color w:val="000000"/>
                <w:sz w:val="24"/>
                <w:szCs w:val="24"/>
              </w:rPr>
            </w:pPr>
            <w:bookmarkStart w:id="0" w:name="_Hlk181102175"/>
            <w:r w:rsidRPr="006E05CE">
              <w:rPr>
                <w:b/>
                <w:sz w:val="24"/>
                <w:szCs w:val="24"/>
              </w:rPr>
              <w:t>TABELA DISTRIBUIÇÃO DE RECURSOS POR CATEGORIA</w:t>
            </w:r>
          </w:p>
        </w:tc>
      </w:tr>
      <w:tr w:rsidR="008341A1" w:rsidRPr="006E05CE" w14:paraId="5FDAAA2D" w14:textId="77777777" w:rsidTr="00BB16DB">
        <w:trPr>
          <w:gridAfter w:val="1"/>
          <w:wAfter w:w="13" w:type="dxa"/>
          <w:trHeight w:val="3172"/>
        </w:trPr>
        <w:tc>
          <w:tcPr>
            <w:tcW w:w="2297" w:type="dxa"/>
            <w:shd w:val="clear" w:color="auto" w:fill="auto"/>
          </w:tcPr>
          <w:p w14:paraId="283BD815" w14:textId="7476EFD1" w:rsidR="00B322CC" w:rsidRPr="006E05CE" w:rsidRDefault="00A80250" w:rsidP="00BB16DB">
            <w:pPr>
              <w:spacing w:before="120" w:after="120"/>
              <w:ind w:left="318" w:right="-189" w:hanging="675"/>
              <w:jc w:val="both"/>
              <w:rPr>
                <w:b/>
                <w:color w:val="000000"/>
                <w:sz w:val="24"/>
                <w:szCs w:val="24"/>
              </w:rPr>
            </w:pPr>
            <w:r>
              <w:rPr>
                <w:b/>
                <w:sz w:val="24"/>
                <w:szCs w:val="24"/>
              </w:rPr>
              <w:t xml:space="preserve">    </w:t>
            </w:r>
            <w:r w:rsidR="00B322CC" w:rsidRPr="006E05CE">
              <w:rPr>
                <w:b/>
                <w:sz w:val="24"/>
                <w:szCs w:val="24"/>
              </w:rPr>
              <w:t>CATEGORIA</w:t>
            </w:r>
          </w:p>
        </w:tc>
        <w:tc>
          <w:tcPr>
            <w:tcW w:w="1353" w:type="dxa"/>
            <w:shd w:val="clear" w:color="auto" w:fill="auto"/>
          </w:tcPr>
          <w:p w14:paraId="1ADD603E" w14:textId="77777777" w:rsidR="00B322CC" w:rsidRPr="006E05CE" w:rsidRDefault="00B322CC" w:rsidP="00BB16DB">
            <w:pPr>
              <w:spacing w:before="120" w:after="120"/>
              <w:ind w:left="-27"/>
              <w:jc w:val="both"/>
              <w:rPr>
                <w:b/>
                <w:color w:val="000000"/>
                <w:sz w:val="24"/>
                <w:szCs w:val="24"/>
              </w:rPr>
            </w:pPr>
            <w:r w:rsidRPr="006E05CE">
              <w:rPr>
                <w:b/>
                <w:sz w:val="24"/>
                <w:szCs w:val="24"/>
              </w:rPr>
              <w:t xml:space="preserve">LIVRE CONCORRÊNCIA </w:t>
            </w:r>
          </w:p>
        </w:tc>
        <w:tc>
          <w:tcPr>
            <w:tcW w:w="2356" w:type="dxa"/>
            <w:shd w:val="clear" w:color="auto" w:fill="auto"/>
          </w:tcPr>
          <w:p w14:paraId="39C1F05B" w14:textId="77777777" w:rsidR="00B322CC" w:rsidRPr="006E05CE" w:rsidRDefault="00B322CC" w:rsidP="00BB16DB">
            <w:pPr>
              <w:spacing w:before="120" w:after="120"/>
              <w:ind w:left="124" w:right="120"/>
              <w:jc w:val="both"/>
              <w:rPr>
                <w:b/>
                <w:color w:val="000000"/>
                <w:sz w:val="24"/>
                <w:szCs w:val="24"/>
              </w:rPr>
            </w:pPr>
            <w:r w:rsidRPr="006E05CE">
              <w:rPr>
                <w:b/>
                <w:sz w:val="24"/>
                <w:szCs w:val="24"/>
              </w:rPr>
              <w:t xml:space="preserve">COTA </w:t>
            </w:r>
            <w:r w:rsidRPr="006E05CE">
              <w:rPr>
                <w:b/>
                <w:sz w:val="24"/>
                <w:szCs w:val="24"/>
              </w:rPr>
              <w:br/>
              <w:t xml:space="preserve">Art. 6º / LEI 14.399/2022       </w:t>
            </w:r>
            <w:r w:rsidRPr="006E05CE">
              <w:rPr>
                <w:b/>
                <w:sz w:val="24"/>
                <w:szCs w:val="24"/>
              </w:rPr>
              <w:br/>
            </w:r>
            <w:r w:rsidRPr="006E05CE">
              <w:rPr>
                <w:sz w:val="24"/>
                <w:szCs w:val="24"/>
              </w:rPr>
              <w:t xml:space="preserve">Categoria 1- Negros e Pardos </w:t>
            </w:r>
            <w:r w:rsidRPr="006E05CE">
              <w:rPr>
                <w:sz w:val="24"/>
                <w:szCs w:val="24"/>
              </w:rPr>
              <w:br/>
              <w:t xml:space="preserve">Categoria 2- Indígenas </w:t>
            </w:r>
            <w:r w:rsidRPr="006E05CE">
              <w:rPr>
                <w:sz w:val="24"/>
                <w:szCs w:val="24"/>
              </w:rPr>
              <w:br/>
              <w:t xml:space="preserve">Categoria 3 – indutores </w:t>
            </w:r>
            <w:proofErr w:type="gramStart"/>
            <w:r w:rsidRPr="006E05CE">
              <w:rPr>
                <w:sz w:val="24"/>
                <w:szCs w:val="24"/>
              </w:rPr>
              <w:t>para  Negros</w:t>
            </w:r>
            <w:proofErr w:type="gramEnd"/>
            <w:r w:rsidRPr="006E05CE">
              <w:rPr>
                <w:sz w:val="24"/>
                <w:szCs w:val="24"/>
              </w:rPr>
              <w:t xml:space="preserve"> e Pardos, Indígenas e </w:t>
            </w:r>
            <w:proofErr w:type="spellStart"/>
            <w:r w:rsidRPr="006E05CE">
              <w:rPr>
                <w:sz w:val="24"/>
                <w:szCs w:val="24"/>
              </w:rPr>
              <w:t>PCDs</w:t>
            </w:r>
            <w:proofErr w:type="spellEnd"/>
          </w:p>
        </w:tc>
        <w:tc>
          <w:tcPr>
            <w:tcW w:w="1642" w:type="dxa"/>
            <w:shd w:val="clear" w:color="auto" w:fill="auto"/>
          </w:tcPr>
          <w:p w14:paraId="602EB7FC" w14:textId="77777777" w:rsidR="00B322CC" w:rsidRPr="006E05CE" w:rsidRDefault="00B322CC" w:rsidP="00BB16DB">
            <w:pPr>
              <w:spacing w:before="120" w:after="120"/>
              <w:ind w:left="204" w:right="120" w:hanging="142"/>
              <w:jc w:val="both"/>
              <w:rPr>
                <w:b/>
                <w:color w:val="000000"/>
                <w:sz w:val="24"/>
                <w:szCs w:val="24"/>
              </w:rPr>
            </w:pPr>
            <w:r w:rsidRPr="006E05CE">
              <w:rPr>
                <w:b/>
                <w:sz w:val="24"/>
                <w:szCs w:val="24"/>
              </w:rPr>
              <w:t>VALOR COTA</w:t>
            </w:r>
          </w:p>
        </w:tc>
        <w:tc>
          <w:tcPr>
            <w:tcW w:w="1349" w:type="dxa"/>
            <w:shd w:val="clear" w:color="auto" w:fill="auto"/>
          </w:tcPr>
          <w:p w14:paraId="7B553215" w14:textId="77777777" w:rsidR="00B322CC" w:rsidRPr="006E05CE" w:rsidRDefault="00B322CC" w:rsidP="00BB16DB">
            <w:pPr>
              <w:spacing w:before="120" w:after="120"/>
              <w:ind w:right="120" w:hanging="30"/>
              <w:jc w:val="both"/>
              <w:rPr>
                <w:b/>
                <w:color w:val="000000"/>
                <w:sz w:val="24"/>
                <w:szCs w:val="24"/>
              </w:rPr>
            </w:pPr>
            <w:r w:rsidRPr="006E05CE">
              <w:rPr>
                <w:b/>
                <w:sz w:val="24"/>
                <w:szCs w:val="24"/>
              </w:rPr>
              <w:t>TOTAL COTAS</w:t>
            </w:r>
          </w:p>
        </w:tc>
        <w:tc>
          <w:tcPr>
            <w:tcW w:w="1483" w:type="dxa"/>
            <w:shd w:val="clear" w:color="auto" w:fill="auto"/>
          </w:tcPr>
          <w:p w14:paraId="0E6F5348" w14:textId="77777777" w:rsidR="00B322CC" w:rsidRPr="006E05CE" w:rsidRDefault="00B322CC" w:rsidP="00BB16DB">
            <w:pPr>
              <w:spacing w:before="120" w:after="120"/>
              <w:ind w:left="-10" w:right="120" w:firstLine="10"/>
              <w:jc w:val="both"/>
              <w:rPr>
                <w:b/>
                <w:color w:val="000000"/>
                <w:sz w:val="24"/>
                <w:szCs w:val="24"/>
              </w:rPr>
            </w:pPr>
            <w:r w:rsidRPr="006E05CE">
              <w:rPr>
                <w:b/>
                <w:sz w:val="24"/>
                <w:szCs w:val="24"/>
              </w:rPr>
              <w:t>TOTAL RECURSO</w:t>
            </w:r>
          </w:p>
        </w:tc>
      </w:tr>
      <w:tr w:rsidR="008341A1" w:rsidRPr="006E05CE" w14:paraId="2535A902" w14:textId="77777777" w:rsidTr="00BB16DB">
        <w:trPr>
          <w:gridAfter w:val="1"/>
          <w:wAfter w:w="13" w:type="dxa"/>
          <w:trHeight w:val="697"/>
        </w:trPr>
        <w:tc>
          <w:tcPr>
            <w:tcW w:w="2297" w:type="dxa"/>
            <w:tcBorders>
              <w:bottom w:val="single" w:sz="4" w:space="0" w:color="auto"/>
            </w:tcBorders>
            <w:shd w:val="clear" w:color="auto" w:fill="auto"/>
          </w:tcPr>
          <w:p w14:paraId="62BF62F4" w14:textId="77777777" w:rsidR="00B322CC" w:rsidRPr="006E05CE" w:rsidRDefault="00B322CC" w:rsidP="00BB16DB">
            <w:pPr>
              <w:pStyle w:val="TableParagraph"/>
              <w:spacing w:line="293" w:lineRule="exact"/>
              <w:ind w:left="176"/>
              <w:jc w:val="both"/>
              <w:rPr>
                <w:rFonts w:ascii="Times New Roman" w:hAnsi="Times New Roman" w:cs="Times New Roman"/>
                <w:b/>
                <w:sz w:val="24"/>
                <w:szCs w:val="24"/>
              </w:rPr>
            </w:pPr>
            <w:r w:rsidRPr="006E05CE">
              <w:rPr>
                <w:rFonts w:ascii="Times New Roman" w:hAnsi="Times New Roman" w:cs="Times New Roman"/>
                <w:b/>
                <w:sz w:val="24"/>
                <w:szCs w:val="24"/>
              </w:rPr>
              <w:t>1A-FOMENTO</w:t>
            </w:r>
            <w:r w:rsidRPr="006E05CE">
              <w:rPr>
                <w:rFonts w:ascii="Times New Roman" w:hAnsi="Times New Roman" w:cs="Times New Roman"/>
                <w:b/>
                <w:spacing w:val="-8"/>
                <w:sz w:val="24"/>
                <w:szCs w:val="24"/>
              </w:rPr>
              <w:t xml:space="preserve"> </w:t>
            </w:r>
            <w:r w:rsidRPr="006E05CE">
              <w:rPr>
                <w:rFonts w:ascii="Times New Roman" w:hAnsi="Times New Roman" w:cs="Times New Roman"/>
                <w:b/>
                <w:sz w:val="24"/>
                <w:szCs w:val="24"/>
              </w:rPr>
              <w:t>À</w:t>
            </w:r>
            <w:r w:rsidRPr="006E05CE">
              <w:rPr>
                <w:rFonts w:ascii="Times New Roman" w:hAnsi="Times New Roman" w:cs="Times New Roman"/>
                <w:b/>
                <w:spacing w:val="-8"/>
                <w:sz w:val="24"/>
                <w:szCs w:val="24"/>
              </w:rPr>
              <w:t xml:space="preserve"> </w:t>
            </w:r>
            <w:r w:rsidRPr="006E05CE">
              <w:rPr>
                <w:rFonts w:ascii="Times New Roman" w:hAnsi="Times New Roman" w:cs="Times New Roman"/>
                <w:b/>
                <w:sz w:val="24"/>
                <w:szCs w:val="24"/>
              </w:rPr>
              <w:t>PRODUÇÃO</w:t>
            </w:r>
          </w:p>
        </w:tc>
        <w:tc>
          <w:tcPr>
            <w:tcW w:w="1353" w:type="dxa"/>
            <w:tcBorders>
              <w:bottom w:val="single" w:sz="4" w:space="0" w:color="auto"/>
            </w:tcBorders>
            <w:shd w:val="clear" w:color="auto" w:fill="auto"/>
          </w:tcPr>
          <w:p w14:paraId="634405FA" w14:textId="77777777" w:rsidR="00B322CC" w:rsidRPr="006E05CE" w:rsidRDefault="00B322CC" w:rsidP="00BB16DB">
            <w:pPr>
              <w:spacing w:before="120" w:after="120"/>
              <w:ind w:right="120"/>
              <w:jc w:val="both"/>
              <w:rPr>
                <w:sz w:val="24"/>
                <w:szCs w:val="24"/>
              </w:rPr>
            </w:pPr>
            <w:r w:rsidRPr="006E05CE">
              <w:rPr>
                <w:sz w:val="24"/>
                <w:szCs w:val="24"/>
              </w:rPr>
              <w:t>05</w:t>
            </w:r>
          </w:p>
        </w:tc>
        <w:tc>
          <w:tcPr>
            <w:tcW w:w="2356" w:type="dxa"/>
            <w:tcBorders>
              <w:bottom w:val="single" w:sz="4" w:space="0" w:color="auto"/>
            </w:tcBorders>
            <w:shd w:val="clear" w:color="auto" w:fill="auto"/>
          </w:tcPr>
          <w:p w14:paraId="43A631C5" w14:textId="77777777" w:rsidR="00B322CC" w:rsidRPr="006E05CE" w:rsidRDefault="00B322CC" w:rsidP="00BB16DB">
            <w:pPr>
              <w:spacing w:before="120" w:after="120"/>
              <w:ind w:left="709" w:right="120"/>
              <w:jc w:val="both"/>
              <w:rPr>
                <w:sz w:val="24"/>
                <w:szCs w:val="24"/>
              </w:rPr>
            </w:pPr>
            <w:r w:rsidRPr="006E05CE">
              <w:rPr>
                <w:sz w:val="24"/>
                <w:szCs w:val="24"/>
              </w:rPr>
              <w:t>02</w:t>
            </w:r>
          </w:p>
        </w:tc>
        <w:tc>
          <w:tcPr>
            <w:tcW w:w="1642" w:type="dxa"/>
            <w:tcBorders>
              <w:bottom w:val="single" w:sz="4" w:space="0" w:color="auto"/>
            </w:tcBorders>
            <w:shd w:val="clear" w:color="auto" w:fill="auto"/>
          </w:tcPr>
          <w:p w14:paraId="59D02643" w14:textId="79B07602" w:rsidR="00B322CC" w:rsidRPr="006E05CE" w:rsidRDefault="00A80250" w:rsidP="00BB16DB">
            <w:pPr>
              <w:spacing w:before="120" w:after="120"/>
              <w:ind w:left="709" w:right="120" w:hanging="709"/>
              <w:jc w:val="both"/>
              <w:rPr>
                <w:sz w:val="24"/>
                <w:szCs w:val="24"/>
              </w:rPr>
            </w:pPr>
            <w:r>
              <w:rPr>
                <w:sz w:val="24"/>
                <w:szCs w:val="24"/>
              </w:rPr>
              <w:t xml:space="preserve">R$ </w:t>
            </w:r>
            <w:r w:rsidR="00B322CC" w:rsidRPr="006E05CE">
              <w:rPr>
                <w:sz w:val="24"/>
                <w:szCs w:val="24"/>
              </w:rPr>
              <w:t>10.917,20</w:t>
            </w:r>
          </w:p>
        </w:tc>
        <w:tc>
          <w:tcPr>
            <w:tcW w:w="1349" w:type="dxa"/>
            <w:tcBorders>
              <w:bottom w:val="single" w:sz="4" w:space="0" w:color="auto"/>
            </w:tcBorders>
            <w:shd w:val="clear" w:color="auto" w:fill="auto"/>
          </w:tcPr>
          <w:p w14:paraId="2158AE0F" w14:textId="77777777" w:rsidR="00B322CC" w:rsidRPr="006E05CE" w:rsidRDefault="00B322CC" w:rsidP="00BB16DB">
            <w:pPr>
              <w:spacing w:before="120" w:after="120"/>
              <w:ind w:right="120"/>
              <w:jc w:val="both"/>
              <w:rPr>
                <w:sz w:val="24"/>
                <w:szCs w:val="24"/>
              </w:rPr>
            </w:pPr>
            <w:r w:rsidRPr="006E05CE">
              <w:rPr>
                <w:color w:val="000000"/>
                <w:sz w:val="24"/>
                <w:szCs w:val="24"/>
              </w:rPr>
              <w:t>07</w:t>
            </w:r>
          </w:p>
        </w:tc>
        <w:tc>
          <w:tcPr>
            <w:tcW w:w="1483" w:type="dxa"/>
            <w:tcBorders>
              <w:bottom w:val="single" w:sz="4" w:space="0" w:color="auto"/>
            </w:tcBorders>
            <w:shd w:val="clear" w:color="auto" w:fill="auto"/>
          </w:tcPr>
          <w:p w14:paraId="621A477E" w14:textId="77777777" w:rsidR="00B322CC" w:rsidRPr="006E05CE" w:rsidRDefault="00B322CC" w:rsidP="00BB16DB">
            <w:pPr>
              <w:spacing w:before="120" w:after="120"/>
              <w:ind w:right="120"/>
              <w:jc w:val="both"/>
              <w:rPr>
                <w:sz w:val="24"/>
                <w:szCs w:val="24"/>
              </w:rPr>
            </w:pPr>
            <w:r w:rsidRPr="006E05CE">
              <w:rPr>
                <w:sz w:val="24"/>
                <w:szCs w:val="24"/>
              </w:rPr>
              <w:t>R$ 76.420,40</w:t>
            </w:r>
          </w:p>
        </w:tc>
      </w:tr>
      <w:tr w:rsidR="008341A1" w:rsidRPr="006E05CE" w14:paraId="7C6DEA5D" w14:textId="77777777" w:rsidTr="00BB16DB">
        <w:trPr>
          <w:gridAfter w:val="1"/>
          <w:wAfter w:w="13" w:type="dxa"/>
          <w:trHeight w:val="808"/>
        </w:trPr>
        <w:tc>
          <w:tcPr>
            <w:tcW w:w="2297" w:type="dxa"/>
            <w:tcBorders>
              <w:top w:val="nil"/>
            </w:tcBorders>
            <w:shd w:val="clear" w:color="auto" w:fill="auto"/>
          </w:tcPr>
          <w:p w14:paraId="16A16B59" w14:textId="77777777" w:rsidR="00B322CC" w:rsidRPr="006E05CE" w:rsidRDefault="00B322CC" w:rsidP="00BB16DB">
            <w:pPr>
              <w:pStyle w:val="TableParagraph"/>
              <w:spacing w:line="293" w:lineRule="exact"/>
              <w:ind w:left="176"/>
              <w:jc w:val="both"/>
              <w:rPr>
                <w:rFonts w:ascii="Times New Roman" w:hAnsi="Times New Roman" w:cs="Times New Roman"/>
                <w:sz w:val="24"/>
                <w:szCs w:val="24"/>
              </w:rPr>
            </w:pPr>
            <w:r w:rsidRPr="006E05CE">
              <w:rPr>
                <w:rFonts w:ascii="Times New Roman" w:hAnsi="Times New Roman" w:cs="Times New Roman"/>
                <w:b/>
                <w:sz w:val="24"/>
                <w:szCs w:val="24"/>
              </w:rPr>
              <w:t>1B-FOMENTO</w:t>
            </w:r>
            <w:r w:rsidRPr="006E05CE">
              <w:rPr>
                <w:rFonts w:ascii="Times New Roman" w:hAnsi="Times New Roman" w:cs="Times New Roman"/>
                <w:b/>
                <w:spacing w:val="-8"/>
                <w:sz w:val="24"/>
                <w:szCs w:val="24"/>
              </w:rPr>
              <w:t xml:space="preserve"> </w:t>
            </w:r>
            <w:r w:rsidRPr="006E05CE">
              <w:rPr>
                <w:rFonts w:ascii="Times New Roman" w:hAnsi="Times New Roman" w:cs="Times New Roman"/>
                <w:b/>
                <w:sz w:val="24"/>
                <w:szCs w:val="24"/>
              </w:rPr>
              <w:t>À</w:t>
            </w:r>
            <w:r w:rsidRPr="006E05CE">
              <w:rPr>
                <w:rFonts w:ascii="Times New Roman" w:hAnsi="Times New Roman" w:cs="Times New Roman"/>
                <w:b/>
                <w:spacing w:val="-8"/>
                <w:sz w:val="24"/>
                <w:szCs w:val="24"/>
              </w:rPr>
              <w:t xml:space="preserve"> </w:t>
            </w:r>
            <w:r w:rsidRPr="006E05CE">
              <w:rPr>
                <w:rFonts w:ascii="Times New Roman" w:hAnsi="Times New Roman" w:cs="Times New Roman"/>
                <w:b/>
                <w:sz w:val="24"/>
                <w:szCs w:val="24"/>
              </w:rPr>
              <w:t>PRODUÇÃO</w:t>
            </w:r>
            <w:r w:rsidRPr="006E05CE">
              <w:rPr>
                <w:rFonts w:ascii="Times New Roman" w:hAnsi="Times New Roman" w:cs="Times New Roman"/>
                <w:sz w:val="24"/>
                <w:szCs w:val="24"/>
              </w:rPr>
              <w:t xml:space="preserve"> (artesanato e edição de livro) </w:t>
            </w:r>
          </w:p>
        </w:tc>
        <w:tc>
          <w:tcPr>
            <w:tcW w:w="1353" w:type="dxa"/>
            <w:tcBorders>
              <w:top w:val="nil"/>
            </w:tcBorders>
            <w:shd w:val="clear" w:color="auto" w:fill="auto"/>
          </w:tcPr>
          <w:p w14:paraId="49A002F5" w14:textId="77777777" w:rsidR="00B322CC" w:rsidRPr="006E05CE" w:rsidRDefault="00B322CC" w:rsidP="00BB16DB">
            <w:pPr>
              <w:spacing w:before="120" w:after="120"/>
              <w:ind w:right="120"/>
              <w:jc w:val="both"/>
              <w:rPr>
                <w:sz w:val="24"/>
                <w:szCs w:val="24"/>
              </w:rPr>
            </w:pPr>
            <w:r w:rsidRPr="006E05CE">
              <w:rPr>
                <w:sz w:val="24"/>
                <w:szCs w:val="24"/>
              </w:rPr>
              <w:t>01</w:t>
            </w:r>
          </w:p>
          <w:p w14:paraId="1A9E51BD" w14:textId="77777777" w:rsidR="00B322CC" w:rsidRPr="006E05CE" w:rsidRDefault="00B322CC" w:rsidP="00BB16DB">
            <w:pPr>
              <w:spacing w:before="120" w:after="120"/>
              <w:ind w:left="709" w:right="120"/>
              <w:jc w:val="both"/>
              <w:rPr>
                <w:sz w:val="24"/>
                <w:szCs w:val="24"/>
              </w:rPr>
            </w:pPr>
          </w:p>
        </w:tc>
        <w:tc>
          <w:tcPr>
            <w:tcW w:w="2356" w:type="dxa"/>
            <w:tcBorders>
              <w:top w:val="nil"/>
            </w:tcBorders>
            <w:shd w:val="clear" w:color="auto" w:fill="auto"/>
          </w:tcPr>
          <w:p w14:paraId="46B2863E" w14:textId="77777777" w:rsidR="00B322CC" w:rsidRPr="006E05CE" w:rsidRDefault="00B322CC" w:rsidP="00BB16DB">
            <w:pPr>
              <w:spacing w:before="120" w:after="120"/>
              <w:ind w:left="709" w:right="120"/>
              <w:jc w:val="both"/>
              <w:rPr>
                <w:sz w:val="24"/>
                <w:szCs w:val="24"/>
              </w:rPr>
            </w:pPr>
            <w:r w:rsidRPr="006E05CE">
              <w:rPr>
                <w:sz w:val="24"/>
                <w:szCs w:val="24"/>
              </w:rPr>
              <w:t xml:space="preserve">                     01</w:t>
            </w:r>
          </w:p>
        </w:tc>
        <w:tc>
          <w:tcPr>
            <w:tcW w:w="1642" w:type="dxa"/>
            <w:tcBorders>
              <w:top w:val="nil"/>
            </w:tcBorders>
            <w:shd w:val="clear" w:color="auto" w:fill="auto"/>
          </w:tcPr>
          <w:p w14:paraId="49D4D669" w14:textId="77777777" w:rsidR="00B322CC" w:rsidRPr="006E05CE" w:rsidRDefault="00B322CC" w:rsidP="00BB16DB">
            <w:pPr>
              <w:spacing w:before="120" w:after="120"/>
              <w:ind w:left="709" w:right="120" w:hanging="799"/>
              <w:jc w:val="both"/>
              <w:rPr>
                <w:sz w:val="24"/>
                <w:szCs w:val="24"/>
              </w:rPr>
            </w:pPr>
            <w:r w:rsidRPr="006E05CE">
              <w:rPr>
                <w:sz w:val="24"/>
                <w:szCs w:val="24"/>
              </w:rPr>
              <w:t xml:space="preserve"> R$ 2.662,36</w:t>
            </w:r>
          </w:p>
        </w:tc>
        <w:tc>
          <w:tcPr>
            <w:tcW w:w="1349" w:type="dxa"/>
            <w:tcBorders>
              <w:top w:val="nil"/>
            </w:tcBorders>
            <w:shd w:val="clear" w:color="auto" w:fill="auto"/>
          </w:tcPr>
          <w:p w14:paraId="0532447A" w14:textId="77777777" w:rsidR="00B322CC" w:rsidRPr="006E05CE" w:rsidRDefault="00B322CC" w:rsidP="00BB16DB">
            <w:pPr>
              <w:spacing w:before="120" w:after="120"/>
              <w:ind w:right="120"/>
              <w:jc w:val="both"/>
              <w:rPr>
                <w:sz w:val="24"/>
                <w:szCs w:val="24"/>
              </w:rPr>
            </w:pPr>
            <w:r w:rsidRPr="006E05CE">
              <w:rPr>
                <w:sz w:val="24"/>
                <w:szCs w:val="24"/>
              </w:rPr>
              <w:t>02</w:t>
            </w:r>
          </w:p>
        </w:tc>
        <w:tc>
          <w:tcPr>
            <w:tcW w:w="1483" w:type="dxa"/>
            <w:tcBorders>
              <w:top w:val="nil"/>
            </w:tcBorders>
            <w:shd w:val="clear" w:color="auto" w:fill="auto"/>
          </w:tcPr>
          <w:p w14:paraId="7479B6FC" w14:textId="77777777" w:rsidR="00B322CC" w:rsidRPr="006E05CE" w:rsidRDefault="00B322CC" w:rsidP="00BB16DB">
            <w:pPr>
              <w:spacing w:before="120" w:after="120"/>
              <w:ind w:left="709" w:right="120" w:hanging="709"/>
              <w:jc w:val="both"/>
              <w:rPr>
                <w:sz w:val="24"/>
                <w:szCs w:val="24"/>
              </w:rPr>
            </w:pPr>
            <w:r w:rsidRPr="006E05CE">
              <w:rPr>
                <w:sz w:val="24"/>
                <w:szCs w:val="24"/>
              </w:rPr>
              <w:t xml:space="preserve">R$ 5.324,72               </w:t>
            </w:r>
          </w:p>
        </w:tc>
      </w:tr>
      <w:tr w:rsidR="008341A1" w:rsidRPr="006E05CE" w14:paraId="0E386388" w14:textId="77777777" w:rsidTr="00BB16DB">
        <w:trPr>
          <w:gridAfter w:val="1"/>
          <w:wAfter w:w="13" w:type="dxa"/>
          <w:trHeight w:val="1034"/>
        </w:trPr>
        <w:tc>
          <w:tcPr>
            <w:tcW w:w="2297" w:type="dxa"/>
            <w:shd w:val="clear" w:color="auto" w:fill="auto"/>
          </w:tcPr>
          <w:p w14:paraId="1FC4E5B4" w14:textId="77777777" w:rsidR="00B322CC" w:rsidRPr="006E05CE" w:rsidRDefault="00B322CC" w:rsidP="00BB16DB">
            <w:pPr>
              <w:tabs>
                <w:tab w:val="left" w:pos="1484"/>
              </w:tabs>
              <w:spacing w:before="120" w:after="120"/>
              <w:ind w:left="176" w:right="-110"/>
              <w:jc w:val="both"/>
              <w:rPr>
                <w:b/>
                <w:color w:val="000000"/>
                <w:sz w:val="24"/>
                <w:szCs w:val="24"/>
              </w:rPr>
            </w:pPr>
            <w:r w:rsidRPr="006E05CE">
              <w:rPr>
                <w:b/>
                <w:sz w:val="24"/>
                <w:szCs w:val="24"/>
              </w:rPr>
              <w:t xml:space="preserve">2- </w:t>
            </w:r>
            <w:proofErr w:type="gramStart"/>
            <w:r w:rsidRPr="006E05CE">
              <w:rPr>
                <w:b/>
                <w:sz w:val="24"/>
                <w:szCs w:val="24"/>
              </w:rPr>
              <w:t>FOMENTO</w:t>
            </w:r>
            <w:r w:rsidRPr="006E05CE">
              <w:rPr>
                <w:b/>
                <w:spacing w:val="-9"/>
                <w:sz w:val="24"/>
                <w:szCs w:val="24"/>
              </w:rPr>
              <w:t xml:space="preserve">  </w:t>
            </w:r>
            <w:r w:rsidRPr="006E05CE">
              <w:rPr>
                <w:b/>
                <w:sz w:val="24"/>
                <w:szCs w:val="24"/>
              </w:rPr>
              <w:t>EM</w:t>
            </w:r>
            <w:proofErr w:type="gramEnd"/>
            <w:r w:rsidRPr="006E05CE">
              <w:rPr>
                <w:b/>
                <w:sz w:val="24"/>
                <w:szCs w:val="24"/>
              </w:rPr>
              <w:t xml:space="preserve"> FORMAÇÃO  </w:t>
            </w:r>
            <w:r w:rsidRPr="006E05CE">
              <w:rPr>
                <w:b/>
                <w:spacing w:val="-7"/>
                <w:sz w:val="24"/>
                <w:szCs w:val="24"/>
              </w:rPr>
              <w:t xml:space="preserve"> </w:t>
            </w:r>
            <w:r w:rsidRPr="006E05CE">
              <w:rPr>
                <w:b/>
                <w:sz w:val="24"/>
                <w:szCs w:val="24"/>
              </w:rPr>
              <w:t>E</w:t>
            </w:r>
            <w:r w:rsidRPr="006E05CE">
              <w:rPr>
                <w:b/>
                <w:spacing w:val="-51"/>
                <w:sz w:val="24"/>
                <w:szCs w:val="24"/>
              </w:rPr>
              <w:t xml:space="preserve">     </w:t>
            </w:r>
            <w:r w:rsidRPr="006E05CE">
              <w:rPr>
                <w:b/>
                <w:sz w:val="24"/>
                <w:szCs w:val="24"/>
              </w:rPr>
              <w:t>CAPACITAÇÃO</w:t>
            </w:r>
          </w:p>
        </w:tc>
        <w:tc>
          <w:tcPr>
            <w:tcW w:w="1353" w:type="dxa"/>
            <w:shd w:val="clear" w:color="auto" w:fill="auto"/>
          </w:tcPr>
          <w:p w14:paraId="5FACDDDD" w14:textId="77777777" w:rsidR="00B322CC" w:rsidRPr="006E05CE" w:rsidRDefault="00B322CC" w:rsidP="00BB16DB">
            <w:pPr>
              <w:spacing w:before="120" w:after="120"/>
              <w:ind w:right="120"/>
              <w:jc w:val="both"/>
              <w:rPr>
                <w:sz w:val="24"/>
                <w:szCs w:val="24"/>
              </w:rPr>
            </w:pPr>
            <w:r w:rsidRPr="006E05CE">
              <w:rPr>
                <w:sz w:val="24"/>
                <w:szCs w:val="24"/>
              </w:rPr>
              <w:t>05</w:t>
            </w:r>
          </w:p>
        </w:tc>
        <w:tc>
          <w:tcPr>
            <w:tcW w:w="2356" w:type="dxa"/>
            <w:shd w:val="clear" w:color="auto" w:fill="auto"/>
          </w:tcPr>
          <w:p w14:paraId="05C85F53" w14:textId="08ABDAA4" w:rsidR="00B322CC" w:rsidRPr="006E05CE" w:rsidRDefault="00B322CC" w:rsidP="00BB16DB">
            <w:pPr>
              <w:spacing w:before="120" w:after="120"/>
              <w:ind w:left="709" w:right="120"/>
              <w:jc w:val="both"/>
              <w:rPr>
                <w:sz w:val="24"/>
                <w:szCs w:val="24"/>
              </w:rPr>
            </w:pPr>
            <w:r w:rsidRPr="006E05CE">
              <w:rPr>
                <w:sz w:val="24"/>
                <w:szCs w:val="24"/>
              </w:rPr>
              <w:t xml:space="preserve">                     01</w:t>
            </w:r>
          </w:p>
        </w:tc>
        <w:tc>
          <w:tcPr>
            <w:tcW w:w="1642" w:type="dxa"/>
            <w:shd w:val="clear" w:color="auto" w:fill="auto"/>
          </w:tcPr>
          <w:p w14:paraId="72FDA62D" w14:textId="77777777" w:rsidR="00B322CC" w:rsidRPr="006E05CE" w:rsidRDefault="00B322CC" w:rsidP="00BB16DB">
            <w:pPr>
              <w:spacing w:before="120" w:after="120"/>
              <w:ind w:left="709" w:right="120" w:hanging="799"/>
              <w:jc w:val="both"/>
              <w:rPr>
                <w:sz w:val="24"/>
                <w:szCs w:val="24"/>
              </w:rPr>
            </w:pPr>
            <w:r w:rsidRPr="006E05CE">
              <w:rPr>
                <w:color w:val="000000"/>
                <w:sz w:val="24"/>
                <w:szCs w:val="24"/>
              </w:rPr>
              <w:t>R$ 5.794,20</w:t>
            </w:r>
          </w:p>
        </w:tc>
        <w:tc>
          <w:tcPr>
            <w:tcW w:w="1349" w:type="dxa"/>
            <w:shd w:val="clear" w:color="auto" w:fill="auto"/>
          </w:tcPr>
          <w:p w14:paraId="07DD00F1" w14:textId="77777777" w:rsidR="00B322CC" w:rsidRPr="006E05CE" w:rsidRDefault="00B322CC" w:rsidP="00BB16DB">
            <w:pPr>
              <w:spacing w:before="120" w:after="120"/>
              <w:ind w:right="120"/>
              <w:jc w:val="both"/>
              <w:rPr>
                <w:sz w:val="24"/>
                <w:szCs w:val="24"/>
              </w:rPr>
            </w:pPr>
            <w:r w:rsidRPr="006E05CE">
              <w:rPr>
                <w:color w:val="000000"/>
                <w:sz w:val="24"/>
                <w:szCs w:val="24"/>
              </w:rPr>
              <w:t>06</w:t>
            </w:r>
          </w:p>
        </w:tc>
        <w:tc>
          <w:tcPr>
            <w:tcW w:w="1483" w:type="dxa"/>
            <w:shd w:val="clear" w:color="auto" w:fill="auto"/>
          </w:tcPr>
          <w:p w14:paraId="4479C2F1" w14:textId="77777777" w:rsidR="00B322CC" w:rsidRPr="006E05CE" w:rsidRDefault="00B322CC" w:rsidP="00BB16DB">
            <w:pPr>
              <w:spacing w:before="120" w:after="120"/>
              <w:ind w:left="180" w:right="120" w:hanging="180"/>
              <w:jc w:val="both"/>
              <w:rPr>
                <w:sz w:val="24"/>
                <w:szCs w:val="24"/>
              </w:rPr>
            </w:pPr>
            <w:r w:rsidRPr="006E05CE">
              <w:rPr>
                <w:color w:val="000000"/>
                <w:sz w:val="24"/>
                <w:szCs w:val="24"/>
              </w:rPr>
              <w:t>R$ 34.765,20</w:t>
            </w:r>
          </w:p>
        </w:tc>
      </w:tr>
      <w:tr w:rsidR="008341A1" w:rsidRPr="006E05CE" w14:paraId="43C8339E" w14:textId="77777777" w:rsidTr="00BB16DB">
        <w:trPr>
          <w:gridAfter w:val="1"/>
          <w:wAfter w:w="13" w:type="dxa"/>
          <w:trHeight w:val="1022"/>
        </w:trPr>
        <w:tc>
          <w:tcPr>
            <w:tcW w:w="2297" w:type="dxa"/>
            <w:shd w:val="clear" w:color="auto" w:fill="auto"/>
          </w:tcPr>
          <w:p w14:paraId="244F12ED" w14:textId="77777777" w:rsidR="00B322CC" w:rsidRPr="006E05CE" w:rsidRDefault="00B322CC" w:rsidP="00BB16DB">
            <w:pPr>
              <w:pStyle w:val="TableParagraph"/>
              <w:tabs>
                <w:tab w:val="left" w:pos="3261"/>
              </w:tabs>
              <w:ind w:right="175" w:firstLine="34"/>
              <w:jc w:val="both"/>
              <w:rPr>
                <w:rFonts w:ascii="Times New Roman" w:hAnsi="Times New Roman" w:cs="Times New Roman"/>
                <w:b/>
                <w:sz w:val="24"/>
                <w:szCs w:val="24"/>
              </w:rPr>
            </w:pPr>
            <w:r w:rsidRPr="006E05CE">
              <w:rPr>
                <w:rFonts w:ascii="Times New Roman" w:hAnsi="Times New Roman" w:cs="Times New Roman"/>
                <w:b/>
                <w:sz w:val="24"/>
                <w:szCs w:val="24"/>
              </w:rPr>
              <w:t>3- FOMENTO</w:t>
            </w:r>
            <w:r w:rsidRPr="006E05CE">
              <w:rPr>
                <w:rFonts w:ascii="Times New Roman" w:hAnsi="Times New Roman" w:cs="Times New Roman"/>
                <w:b/>
                <w:spacing w:val="-11"/>
                <w:sz w:val="24"/>
                <w:szCs w:val="24"/>
              </w:rPr>
              <w:t xml:space="preserve"> </w:t>
            </w:r>
            <w:r w:rsidRPr="006E05CE">
              <w:rPr>
                <w:rFonts w:ascii="Times New Roman" w:hAnsi="Times New Roman" w:cs="Times New Roman"/>
                <w:b/>
                <w:sz w:val="24"/>
                <w:szCs w:val="24"/>
              </w:rPr>
              <w:t>EM</w:t>
            </w:r>
            <w:r w:rsidRPr="006E05CE">
              <w:rPr>
                <w:rFonts w:ascii="Times New Roman" w:hAnsi="Times New Roman" w:cs="Times New Roman"/>
                <w:b/>
                <w:spacing w:val="-11"/>
                <w:sz w:val="24"/>
                <w:szCs w:val="24"/>
              </w:rPr>
              <w:t xml:space="preserve"> </w:t>
            </w:r>
            <w:r w:rsidRPr="006E05CE">
              <w:rPr>
                <w:rFonts w:ascii="Times New Roman" w:hAnsi="Times New Roman" w:cs="Times New Roman"/>
                <w:b/>
                <w:sz w:val="24"/>
                <w:szCs w:val="24"/>
              </w:rPr>
              <w:t>PROTEÇÃO</w:t>
            </w:r>
            <w:r w:rsidRPr="006E05CE">
              <w:rPr>
                <w:rFonts w:ascii="Times New Roman" w:hAnsi="Times New Roman" w:cs="Times New Roman"/>
                <w:b/>
                <w:spacing w:val="-9"/>
                <w:sz w:val="24"/>
                <w:szCs w:val="24"/>
              </w:rPr>
              <w:t xml:space="preserve"> </w:t>
            </w:r>
            <w:r w:rsidRPr="006E05CE">
              <w:rPr>
                <w:rFonts w:ascii="Times New Roman" w:hAnsi="Times New Roman" w:cs="Times New Roman"/>
                <w:b/>
                <w:sz w:val="24"/>
                <w:szCs w:val="24"/>
              </w:rPr>
              <w:t>E</w:t>
            </w:r>
            <w:r w:rsidRPr="006E05CE">
              <w:rPr>
                <w:rFonts w:ascii="Times New Roman" w:hAnsi="Times New Roman" w:cs="Times New Roman"/>
                <w:b/>
                <w:spacing w:val="-51"/>
                <w:sz w:val="24"/>
                <w:szCs w:val="24"/>
              </w:rPr>
              <w:t xml:space="preserve"> </w:t>
            </w:r>
            <w:r w:rsidRPr="006E05CE">
              <w:rPr>
                <w:rFonts w:ascii="Times New Roman" w:hAnsi="Times New Roman" w:cs="Times New Roman"/>
                <w:b/>
                <w:sz w:val="24"/>
                <w:szCs w:val="24"/>
              </w:rPr>
              <w:t>PRESERVAÇÃO</w:t>
            </w:r>
          </w:p>
        </w:tc>
        <w:tc>
          <w:tcPr>
            <w:tcW w:w="1353" w:type="dxa"/>
            <w:shd w:val="clear" w:color="auto" w:fill="auto"/>
          </w:tcPr>
          <w:p w14:paraId="0895E29F" w14:textId="77777777" w:rsidR="00B322CC" w:rsidRPr="006E05CE" w:rsidRDefault="00B322CC" w:rsidP="00BB16DB">
            <w:pPr>
              <w:spacing w:before="120" w:after="120"/>
              <w:ind w:right="120"/>
              <w:jc w:val="both"/>
              <w:rPr>
                <w:sz w:val="24"/>
                <w:szCs w:val="24"/>
              </w:rPr>
            </w:pPr>
            <w:r w:rsidRPr="006E05CE">
              <w:rPr>
                <w:sz w:val="24"/>
                <w:szCs w:val="24"/>
              </w:rPr>
              <w:t xml:space="preserve">02 </w:t>
            </w:r>
          </w:p>
        </w:tc>
        <w:tc>
          <w:tcPr>
            <w:tcW w:w="2356" w:type="dxa"/>
            <w:shd w:val="clear" w:color="auto" w:fill="auto"/>
          </w:tcPr>
          <w:p w14:paraId="79239D0A" w14:textId="77777777" w:rsidR="00B322CC" w:rsidRPr="006E05CE" w:rsidRDefault="00B322CC" w:rsidP="00BB16DB">
            <w:pPr>
              <w:spacing w:before="120" w:after="120"/>
              <w:ind w:left="102" w:right="120"/>
              <w:jc w:val="both"/>
              <w:rPr>
                <w:b/>
                <w:color w:val="000000"/>
                <w:sz w:val="24"/>
                <w:szCs w:val="24"/>
              </w:rPr>
            </w:pPr>
            <w:r w:rsidRPr="006E05CE">
              <w:rPr>
                <w:sz w:val="24"/>
                <w:szCs w:val="24"/>
              </w:rPr>
              <w:t>Indutor 1,0 - ponto somado na Nota Final</w:t>
            </w:r>
          </w:p>
        </w:tc>
        <w:tc>
          <w:tcPr>
            <w:tcW w:w="1642" w:type="dxa"/>
            <w:shd w:val="clear" w:color="auto" w:fill="auto"/>
          </w:tcPr>
          <w:p w14:paraId="664C7A12" w14:textId="77777777" w:rsidR="00B322CC" w:rsidRPr="006E05CE" w:rsidRDefault="00B322CC" w:rsidP="00BB16DB">
            <w:pPr>
              <w:spacing w:before="120" w:after="120"/>
              <w:ind w:left="51" w:right="120"/>
              <w:jc w:val="both"/>
              <w:rPr>
                <w:sz w:val="24"/>
                <w:szCs w:val="24"/>
              </w:rPr>
            </w:pPr>
            <w:r w:rsidRPr="006E05CE">
              <w:rPr>
                <w:sz w:val="24"/>
                <w:szCs w:val="24"/>
              </w:rPr>
              <w:t>R$ 2.897,10</w:t>
            </w:r>
          </w:p>
        </w:tc>
        <w:tc>
          <w:tcPr>
            <w:tcW w:w="1349" w:type="dxa"/>
            <w:shd w:val="clear" w:color="auto" w:fill="auto"/>
          </w:tcPr>
          <w:p w14:paraId="1EF4050B" w14:textId="0A32CF08" w:rsidR="00B322CC" w:rsidRPr="006E05CE" w:rsidRDefault="00B322CC" w:rsidP="00BB16DB">
            <w:pPr>
              <w:spacing w:before="120" w:after="120"/>
              <w:ind w:right="120"/>
              <w:jc w:val="both"/>
              <w:rPr>
                <w:sz w:val="24"/>
                <w:szCs w:val="24"/>
              </w:rPr>
            </w:pPr>
            <w:r w:rsidRPr="006E05CE">
              <w:rPr>
                <w:color w:val="000000"/>
                <w:sz w:val="24"/>
                <w:szCs w:val="24"/>
              </w:rPr>
              <w:t>2</w:t>
            </w:r>
          </w:p>
        </w:tc>
        <w:tc>
          <w:tcPr>
            <w:tcW w:w="1483" w:type="dxa"/>
            <w:shd w:val="clear" w:color="auto" w:fill="auto"/>
          </w:tcPr>
          <w:p w14:paraId="12723E2E" w14:textId="77777777" w:rsidR="00B322CC" w:rsidRPr="006E05CE" w:rsidRDefault="00B322CC" w:rsidP="00BB16DB">
            <w:pPr>
              <w:spacing w:before="120" w:after="120"/>
              <w:ind w:right="120"/>
              <w:jc w:val="both"/>
              <w:rPr>
                <w:sz w:val="24"/>
                <w:szCs w:val="24"/>
              </w:rPr>
            </w:pPr>
            <w:r w:rsidRPr="006E05CE">
              <w:rPr>
                <w:sz w:val="24"/>
                <w:szCs w:val="24"/>
              </w:rPr>
              <w:t>R$ 5.794,20</w:t>
            </w:r>
          </w:p>
        </w:tc>
      </w:tr>
    </w:tbl>
    <w:bookmarkEnd w:id="0"/>
    <w:p w14:paraId="416D8F9A" w14:textId="77777777" w:rsidR="00407303" w:rsidRPr="006E05CE" w:rsidRDefault="00407303" w:rsidP="006E05CE">
      <w:pPr>
        <w:numPr>
          <w:ilvl w:val="0"/>
          <w:numId w:val="3"/>
        </w:numPr>
        <w:spacing w:before="120" w:after="120"/>
        <w:ind w:left="709" w:right="120" w:firstLine="0"/>
        <w:jc w:val="both"/>
        <w:rPr>
          <w:color w:val="000000"/>
          <w:sz w:val="24"/>
          <w:szCs w:val="24"/>
        </w:rPr>
      </w:pPr>
      <w:r w:rsidRPr="006E05CE">
        <w:rPr>
          <w:b/>
          <w:color w:val="000000"/>
          <w:sz w:val="24"/>
          <w:szCs w:val="24"/>
        </w:rPr>
        <w:t>Seleção –</w:t>
      </w:r>
      <w:r w:rsidRPr="006E05CE">
        <w:rPr>
          <w:color w:val="000000"/>
          <w:sz w:val="24"/>
          <w:szCs w:val="24"/>
        </w:rPr>
        <w:t xml:space="preserve"> etapa em que uma comissão analisa e seleciona os projetos</w:t>
      </w:r>
    </w:p>
    <w:p w14:paraId="232AEDE6" w14:textId="5ED270DB" w:rsidR="00407303" w:rsidRDefault="00407303" w:rsidP="006E05CE">
      <w:pPr>
        <w:numPr>
          <w:ilvl w:val="0"/>
          <w:numId w:val="3"/>
        </w:numPr>
        <w:spacing w:before="120" w:after="120"/>
        <w:ind w:left="709" w:right="120" w:firstLine="0"/>
        <w:jc w:val="both"/>
        <w:rPr>
          <w:color w:val="000000"/>
          <w:sz w:val="24"/>
          <w:szCs w:val="24"/>
        </w:rPr>
      </w:pPr>
      <w:r w:rsidRPr="006E05CE">
        <w:rPr>
          <w:b/>
          <w:color w:val="000000"/>
          <w:sz w:val="24"/>
          <w:szCs w:val="24"/>
        </w:rPr>
        <w:t>Habilitação –</w:t>
      </w:r>
      <w:r w:rsidRPr="006E05CE">
        <w:rPr>
          <w:color w:val="000000"/>
          <w:sz w:val="24"/>
          <w:szCs w:val="24"/>
        </w:rPr>
        <w:t xml:space="preserve"> etapa em que os agentes culturais selecionados na etapa anterior serão </w:t>
      </w:r>
      <w:r w:rsidR="00BB16DB" w:rsidRPr="006E05CE">
        <w:rPr>
          <w:color w:val="000000"/>
          <w:sz w:val="24"/>
          <w:szCs w:val="24"/>
        </w:rPr>
        <w:t>convocados para apresentar documentos de habilitação</w:t>
      </w:r>
    </w:p>
    <w:p w14:paraId="2728AF1B" w14:textId="77777777" w:rsidR="00BB16DB" w:rsidRPr="006E05CE" w:rsidRDefault="00BB16DB" w:rsidP="00BB16DB">
      <w:pPr>
        <w:spacing w:before="120" w:after="120"/>
        <w:ind w:left="709" w:right="120"/>
        <w:jc w:val="both"/>
        <w:rPr>
          <w:color w:val="000000"/>
          <w:sz w:val="24"/>
          <w:szCs w:val="24"/>
        </w:rPr>
      </w:pPr>
    </w:p>
    <w:p w14:paraId="40F55A0F" w14:textId="77777777" w:rsidR="00407303" w:rsidRPr="006E05CE" w:rsidRDefault="00407303" w:rsidP="006E05CE">
      <w:pPr>
        <w:numPr>
          <w:ilvl w:val="0"/>
          <w:numId w:val="3"/>
        </w:numPr>
        <w:spacing w:before="120" w:after="120"/>
        <w:ind w:left="709" w:right="120" w:firstLine="0"/>
        <w:jc w:val="both"/>
        <w:rPr>
          <w:color w:val="000000"/>
          <w:sz w:val="24"/>
          <w:szCs w:val="24"/>
        </w:rPr>
      </w:pPr>
      <w:r w:rsidRPr="006E05CE">
        <w:rPr>
          <w:b/>
          <w:color w:val="000000"/>
          <w:sz w:val="24"/>
          <w:szCs w:val="24"/>
        </w:rPr>
        <w:t xml:space="preserve">Assinatura do Termo de Execução Cultural </w:t>
      </w:r>
      <w:r w:rsidRPr="006E05CE">
        <w:rPr>
          <w:color w:val="000000"/>
          <w:sz w:val="24"/>
          <w:szCs w:val="24"/>
        </w:rPr>
        <w:t>– etapa em que os agentes culturais habilitados serão convocados para assinar o Termo de Execução Cultural</w:t>
      </w:r>
    </w:p>
    <w:p w14:paraId="1F8CD28F" w14:textId="77777777" w:rsidR="00407303" w:rsidRPr="006E05CE" w:rsidRDefault="00407303" w:rsidP="006E05CE">
      <w:pPr>
        <w:spacing w:before="120" w:after="120"/>
        <w:ind w:left="709" w:right="120"/>
        <w:jc w:val="both"/>
        <w:rPr>
          <w:b/>
          <w:color w:val="000000"/>
          <w:sz w:val="24"/>
          <w:szCs w:val="24"/>
        </w:rPr>
      </w:pPr>
    </w:p>
    <w:p w14:paraId="78767B02" w14:textId="77777777" w:rsidR="00407303" w:rsidRPr="006E05CE" w:rsidRDefault="00407303" w:rsidP="006E05CE">
      <w:pPr>
        <w:numPr>
          <w:ilvl w:val="0"/>
          <w:numId w:val="4"/>
        </w:numPr>
        <w:spacing w:before="120" w:after="120"/>
        <w:ind w:left="709" w:right="120" w:firstLine="0"/>
        <w:jc w:val="both"/>
        <w:rPr>
          <w:b/>
          <w:color w:val="000000"/>
          <w:sz w:val="24"/>
          <w:szCs w:val="24"/>
        </w:rPr>
      </w:pPr>
      <w:r w:rsidRPr="006E05CE">
        <w:rPr>
          <w:b/>
          <w:color w:val="000000"/>
          <w:sz w:val="24"/>
          <w:szCs w:val="24"/>
        </w:rPr>
        <w:t>INSCRIÇÕES</w:t>
      </w:r>
    </w:p>
    <w:p w14:paraId="7459EB5E" w14:textId="7CD78205" w:rsidR="00407303" w:rsidRPr="006E05CE" w:rsidRDefault="00407303" w:rsidP="006E05CE">
      <w:pPr>
        <w:spacing w:before="120" w:after="120"/>
        <w:ind w:left="709" w:right="120"/>
        <w:jc w:val="both"/>
        <w:rPr>
          <w:color w:val="FF0000"/>
          <w:sz w:val="24"/>
          <w:szCs w:val="24"/>
        </w:rPr>
      </w:pPr>
      <w:r w:rsidRPr="006E05CE">
        <w:rPr>
          <w:color w:val="000000"/>
          <w:sz w:val="24"/>
          <w:szCs w:val="24"/>
        </w:rPr>
        <w:t xml:space="preserve">O agente cultural deve encaminhar por meio de: </w:t>
      </w:r>
      <w:r w:rsidRPr="001716EE">
        <w:rPr>
          <w:sz w:val="24"/>
          <w:szCs w:val="24"/>
        </w:rPr>
        <w:t xml:space="preserve">e-mail no endereço eletrônico </w:t>
      </w:r>
      <w:r w:rsidR="008747E4" w:rsidRPr="001716EE">
        <w:rPr>
          <w:sz w:val="24"/>
          <w:szCs w:val="24"/>
        </w:rPr>
        <w:t>educacao@arroiodosila.sc.gov.br</w:t>
      </w:r>
      <w:r w:rsidRPr="001716EE">
        <w:rPr>
          <w:sz w:val="24"/>
          <w:szCs w:val="24"/>
        </w:rPr>
        <w:t xml:space="preserve"> a seguinte documentação obrigatória: </w:t>
      </w:r>
    </w:p>
    <w:p w14:paraId="38A767DD" w14:textId="77777777" w:rsidR="00407303" w:rsidRPr="006E05CE" w:rsidRDefault="00407303" w:rsidP="006E05CE">
      <w:pPr>
        <w:spacing w:before="120" w:after="120"/>
        <w:ind w:left="709" w:right="120"/>
        <w:jc w:val="both"/>
        <w:rPr>
          <w:sz w:val="24"/>
          <w:szCs w:val="24"/>
        </w:rPr>
      </w:pPr>
      <w:r w:rsidRPr="006E05CE">
        <w:rPr>
          <w:color w:val="000000"/>
          <w:sz w:val="24"/>
          <w:szCs w:val="24"/>
        </w:rPr>
        <w:lastRenderedPageBreak/>
        <w:t>a) Formulário de inscrição (Anexo II) que constitui o Plano de Trabalho (projeto);</w:t>
      </w:r>
    </w:p>
    <w:p w14:paraId="094866B9" w14:textId="77777777" w:rsidR="00407303" w:rsidRPr="006E05CE" w:rsidRDefault="00407303" w:rsidP="006E05CE">
      <w:pPr>
        <w:spacing w:before="120" w:after="120"/>
        <w:ind w:left="709" w:right="120"/>
        <w:jc w:val="both"/>
        <w:rPr>
          <w:sz w:val="24"/>
          <w:szCs w:val="24"/>
        </w:rPr>
      </w:pPr>
      <w:r w:rsidRPr="006E05CE">
        <w:rPr>
          <w:color w:val="000000"/>
          <w:sz w:val="24"/>
          <w:szCs w:val="24"/>
        </w:rPr>
        <w:t>b) Documentos específicos relacionados na categoria de apoio em que o projeto será inscrito conforme Anexo I, quando houver;</w:t>
      </w:r>
    </w:p>
    <w:p w14:paraId="39998E17"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c) Autodeclaração étnico-racial ou de pessoa com deficiência, se for concorrer às cotas;</w:t>
      </w:r>
    </w:p>
    <w:p w14:paraId="52ECDBC0"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d) Declaração de representação, se for concorrer como um coletivo sem CNPJ; </w:t>
      </w:r>
      <w:r w:rsidRPr="006E05CE">
        <w:rPr>
          <w:color w:val="000000"/>
          <w:sz w:val="24"/>
          <w:szCs w:val="24"/>
        </w:rPr>
        <w:br/>
        <w:t xml:space="preserve">e) Currículo ou Portfólio da trajetória artística e ou seu envolvimento com a Cultura do Município. </w:t>
      </w:r>
    </w:p>
    <w:p w14:paraId="63B734F5"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e) Outros documentos que o agente cultural julgar necessário para auxiliar na avaliação do mérito cultural do projeto. Ex. Portfólio ou Currículo artístico de membros da equipe ou demais documentos referentes a atuação artística do proponente e equipe.</w:t>
      </w:r>
    </w:p>
    <w:p w14:paraId="06777D8A" w14:textId="77777777" w:rsidR="00407303" w:rsidRPr="006E05CE" w:rsidRDefault="00407303" w:rsidP="006E05CE">
      <w:pPr>
        <w:spacing w:before="120" w:after="120"/>
        <w:ind w:left="709" w:right="120"/>
        <w:jc w:val="both"/>
        <w:rPr>
          <w:sz w:val="24"/>
          <w:szCs w:val="24"/>
        </w:rPr>
      </w:pPr>
      <w:r w:rsidRPr="006E05CE">
        <w:rPr>
          <w:b/>
          <w:color w:val="000000"/>
          <w:sz w:val="24"/>
          <w:szCs w:val="24"/>
        </w:rPr>
        <w:t>Atenção!</w:t>
      </w:r>
      <w:r w:rsidRPr="006E05CE">
        <w:rPr>
          <w:color w:val="000000"/>
          <w:sz w:val="24"/>
          <w:szCs w:val="24"/>
        </w:rPr>
        <w:t xml:space="preserve"> O agente cultural é responsável pelo envio dos documentos e pela qualidade visual, conteúdo dos arquivos e informações de seu projeto.</w:t>
      </w:r>
    </w:p>
    <w:p w14:paraId="3117C524" w14:textId="77777777" w:rsidR="00407303" w:rsidRPr="006E05CE" w:rsidRDefault="00407303" w:rsidP="006E05CE">
      <w:pPr>
        <w:spacing w:before="120" w:after="120"/>
        <w:ind w:left="709" w:right="120"/>
        <w:jc w:val="both"/>
        <w:rPr>
          <w:sz w:val="24"/>
          <w:szCs w:val="24"/>
        </w:rPr>
      </w:pPr>
      <w:r w:rsidRPr="006E05CE">
        <w:rPr>
          <w:b/>
          <w:color w:val="000000"/>
          <w:sz w:val="24"/>
          <w:szCs w:val="24"/>
        </w:rPr>
        <w:t>Atenção!</w:t>
      </w:r>
      <w:r w:rsidRPr="006E05CE">
        <w:rPr>
          <w:color w:val="000000"/>
          <w:sz w:val="24"/>
          <w:szCs w:val="24"/>
        </w:rPr>
        <w:t xml:space="preserve"> A </w:t>
      </w:r>
      <w:proofErr w:type="spellStart"/>
      <w:r w:rsidRPr="006E05CE">
        <w:rPr>
          <w:color w:val="000000"/>
          <w:sz w:val="24"/>
          <w:szCs w:val="24"/>
        </w:rPr>
        <w:t>inscrição</w:t>
      </w:r>
      <w:proofErr w:type="spellEnd"/>
      <w:r w:rsidRPr="006E05CE">
        <w:rPr>
          <w:color w:val="000000"/>
          <w:sz w:val="24"/>
          <w:szCs w:val="24"/>
        </w:rPr>
        <w:t xml:space="preserve"> implica no conhecimento e concordância dos termos e </w:t>
      </w:r>
      <w:proofErr w:type="spellStart"/>
      <w:r w:rsidRPr="006E05CE">
        <w:rPr>
          <w:color w:val="000000"/>
          <w:sz w:val="24"/>
          <w:szCs w:val="24"/>
        </w:rPr>
        <w:t>condições</w:t>
      </w:r>
      <w:proofErr w:type="spellEnd"/>
      <w:r w:rsidRPr="006E05CE">
        <w:rPr>
          <w:color w:val="000000"/>
          <w:sz w:val="24"/>
          <w:szCs w:val="24"/>
        </w:rPr>
        <w:t xml:space="preserve"> previstos neste Edital, na Lei 14.399/2022 (Política Nacional Aldir Blanc de Fomento à Cultura - PNAB), na Lei nº 14.903/2024 (Marco regulatório de fomento à cultura), no Decreto 11.740/2023 (Decreto PNAB) e no Decreto nº 11.453/2023 (Decreto de fomento).</w:t>
      </w:r>
    </w:p>
    <w:p w14:paraId="77F2BDC8" w14:textId="77777777" w:rsidR="00407303" w:rsidRPr="006E05CE" w:rsidRDefault="00407303" w:rsidP="006E05CE">
      <w:pPr>
        <w:spacing w:before="120" w:after="120"/>
        <w:ind w:left="709" w:right="120"/>
        <w:jc w:val="both"/>
        <w:rPr>
          <w:color w:val="000000"/>
          <w:sz w:val="24"/>
          <w:szCs w:val="24"/>
        </w:rPr>
      </w:pPr>
    </w:p>
    <w:p w14:paraId="36679B57" w14:textId="77777777" w:rsidR="00407303" w:rsidRPr="006E05CE" w:rsidRDefault="00407303" w:rsidP="006E05CE">
      <w:pPr>
        <w:numPr>
          <w:ilvl w:val="0"/>
          <w:numId w:val="4"/>
        </w:numPr>
        <w:spacing w:before="120" w:after="120"/>
        <w:ind w:left="709" w:right="120" w:firstLine="0"/>
        <w:jc w:val="both"/>
        <w:rPr>
          <w:b/>
          <w:color w:val="000000"/>
          <w:sz w:val="24"/>
          <w:szCs w:val="24"/>
        </w:rPr>
      </w:pPr>
      <w:r w:rsidRPr="006E05CE">
        <w:rPr>
          <w:b/>
          <w:color w:val="000000"/>
          <w:sz w:val="24"/>
          <w:szCs w:val="24"/>
        </w:rPr>
        <w:t>TABELA DE DISTRIBUIÇÃO DE RECURSOS – (ANEXO I)</w:t>
      </w:r>
    </w:p>
    <w:p w14:paraId="1B00D90C" w14:textId="77777777" w:rsidR="00407303" w:rsidRPr="006E05CE" w:rsidRDefault="00407303" w:rsidP="006E05CE">
      <w:pPr>
        <w:spacing w:before="120" w:after="120"/>
        <w:ind w:left="709" w:right="120"/>
        <w:jc w:val="both"/>
        <w:rPr>
          <w:b/>
          <w:color w:val="000000"/>
          <w:sz w:val="24"/>
          <w:szCs w:val="24"/>
        </w:rPr>
      </w:pPr>
      <w:r w:rsidRPr="006E05CE">
        <w:rPr>
          <w:b/>
          <w:color w:val="000000"/>
          <w:sz w:val="24"/>
          <w:szCs w:val="24"/>
        </w:rPr>
        <w:t xml:space="preserve">         </w:t>
      </w:r>
    </w:p>
    <w:p w14:paraId="5F5D5959" w14:textId="77777777" w:rsidR="00A95C47" w:rsidRDefault="00407303" w:rsidP="006E05CE">
      <w:pPr>
        <w:spacing w:before="120" w:after="120"/>
        <w:ind w:left="709" w:right="120"/>
        <w:jc w:val="both"/>
        <w:rPr>
          <w:sz w:val="24"/>
          <w:szCs w:val="24"/>
        </w:rPr>
      </w:pPr>
      <w:r w:rsidRPr="006E05CE">
        <w:rPr>
          <w:color w:val="000000"/>
          <w:sz w:val="24"/>
          <w:szCs w:val="24"/>
        </w:rPr>
        <w:t xml:space="preserve">Observação: Entende-se por Categoriais Artísticas </w:t>
      </w:r>
      <w:r w:rsidRPr="006E05CE">
        <w:rPr>
          <w:color w:val="000000"/>
          <w:sz w:val="24"/>
          <w:szCs w:val="24"/>
        </w:rPr>
        <w:br/>
      </w:r>
      <w:r w:rsidRPr="006E05CE">
        <w:rPr>
          <w:color w:val="000000"/>
          <w:sz w:val="24"/>
          <w:szCs w:val="24"/>
        </w:rPr>
        <w:br/>
      </w:r>
      <w:r w:rsidRPr="006E05CE">
        <w:rPr>
          <w:b/>
          <w:color w:val="000000"/>
          <w:sz w:val="24"/>
          <w:szCs w:val="24"/>
        </w:rPr>
        <w:t xml:space="preserve">         1A- </w:t>
      </w:r>
      <w:r w:rsidRPr="006E05CE">
        <w:rPr>
          <w:b/>
          <w:sz w:val="24"/>
          <w:szCs w:val="24"/>
        </w:rPr>
        <w:t>FOMENTO</w:t>
      </w:r>
      <w:r w:rsidRPr="006E05CE">
        <w:rPr>
          <w:b/>
          <w:spacing w:val="-8"/>
          <w:sz w:val="24"/>
          <w:szCs w:val="24"/>
        </w:rPr>
        <w:t xml:space="preserve"> </w:t>
      </w:r>
      <w:r w:rsidRPr="006E05CE">
        <w:rPr>
          <w:b/>
          <w:sz w:val="24"/>
          <w:szCs w:val="24"/>
        </w:rPr>
        <w:t>À</w:t>
      </w:r>
      <w:r w:rsidRPr="006E05CE">
        <w:rPr>
          <w:b/>
          <w:spacing w:val="-8"/>
          <w:sz w:val="24"/>
          <w:szCs w:val="24"/>
        </w:rPr>
        <w:t xml:space="preserve"> </w:t>
      </w:r>
      <w:r w:rsidRPr="006E05CE">
        <w:rPr>
          <w:b/>
          <w:sz w:val="24"/>
          <w:szCs w:val="24"/>
        </w:rPr>
        <w:t>PRODUÇÃO</w:t>
      </w:r>
      <w:r w:rsidRPr="006E05CE">
        <w:rPr>
          <w:sz w:val="24"/>
          <w:szCs w:val="24"/>
        </w:rPr>
        <w:t xml:space="preserve"> - </w:t>
      </w:r>
      <w:proofErr w:type="spellStart"/>
      <w:r w:rsidRPr="006E05CE">
        <w:rPr>
          <w:sz w:val="24"/>
          <w:szCs w:val="24"/>
        </w:rPr>
        <w:t>Realização</w:t>
      </w:r>
      <w:proofErr w:type="spellEnd"/>
      <w:r w:rsidRPr="006E05CE">
        <w:rPr>
          <w:sz w:val="24"/>
          <w:szCs w:val="24"/>
        </w:rPr>
        <w:t xml:space="preserve"> de programas, projetos e</w:t>
      </w:r>
      <w:r w:rsidRPr="006E05CE">
        <w:rPr>
          <w:spacing w:val="1"/>
          <w:sz w:val="24"/>
          <w:szCs w:val="24"/>
        </w:rPr>
        <w:t xml:space="preserve"> </w:t>
      </w:r>
      <w:proofErr w:type="spellStart"/>
      <w:r w:rsidRPr="006E05CE">
        <w:rPr>
          <w:sz w:val="24"/>
          <w:szCs w:val="24"/>
        </w:rPr>
        <w:t>ações</w:t>
      </w:r>
      <w:proofErr w:type="spellEnd"/>
      <w:r w:rsidRPr="006E05CE">
        <w:rPr>
          <w:spacing w:val="-4"/>
          <w:sz w:val="24"/>
          <w:szCs w:val="24"/>
        </w:rPr>
        <w:t xml:space="preserve"> </w:t>
      </w:r>
      <w:r w:rsidRPr="006E05CE">
        <w:rPr>
          <w:sz w:val="24"/>
          <w:szCs w:val="24"/>
        </w:rPr>
        <w:t>visando</w:t>
      </w:r>
      <w:r w:rsidRPr="006E05CE">
        <w:rPr>
          <w:spacing w:val="-3"/>
          <w:sz w:val="24"/>
          <w:szCs w:val="24"/>
        </w:rPr>
        <w:t xml:space="preserve"> </w:t>
      </w:r>
      <w:r w:rsidRPr="006E05CE">
        <w:rPr>
          <w:sz w:val="24"/>
          <w:szCs w:val="24"/>
        </w:rPr>
        <w:t>à</w:t>
      </w:r>
      <w:r w:rsidRPr="006E05CE">
        <w:rPr>
          <w:b/>
          <w:spacing w:val="-4"/>
          <w:sz w:val="24"/>
          <w:szCs w:val="24"/>
        </w:rPr>
        <w:t xml:space="preserve"> </w:t>
      </w:r>
      <w:proofErr w:type="spellStart"/>
      <w:r w:rsidRPr="006E05CE">
        <w:rPr>
          <w:sz w:val="24"/>
          <w:szCs w:val="24"/>
          <w:u w:val="single"/>
        </w:rPr>
        <w:t>Produção</w:t>
      </w:r>
      <w:proofErr w:type="spellEnd"/>
      <w:r w:rsidRPr="006E05CE">
        <w:rPr>
          <w:spacing w:val="-3"/>
          <w:sz w:val="24"/>
          <w:szCs w:val="24"/>
          <w:u w:val="single"/>
        </w:rPr>
        <w:t xml:space="preserve"> </w:t>
      </w:r>
      <w:r w:rsidRPr="006E05CE">
        <w:rPr>
          <w:sz w:val="24"/>
          <w:szCs w:val="24"/>
          <w:u w:val="single"/>
        </w:rPr>
        <w:t>e</w:t>
      </w:r>
      <w:r w:rsidRPr="006E05CE">
        <w:rPr>
          <w:spacing w:val="-4"/>
          <w:sz w:val="24"/>
          <w:szCs w:val="24"/>
          <w:u w:val="single"/>
        </w:rPr>
        <w:t xml:space="preserve"> </w:t>
      </w:r>
      <w:proofErr w:type="spellStart"/>
      <w:r w:rsidRPr="006E05CE">
        <w:rPr>
          <w:sz w:val="24"/>
          <w:szCs w:val="24"/>
          <w:u w:val="single"/>
        </w:rPr>
        <w:t>Difusão</w:t>
      </w:r>
      <w:proofErr w:type="spellEnd"/>
      <w:r w:rsidRPr="006E05CE">
        <w:rPr>
          <w:spacing w:val="-1"/>
          <w:sz w:val="24"/>
          <w:szCs w:val="24"/>
        </w:rPr>
        <w:t xml:space="preserve"> </w:t>
      </w:r>
      <w:r w:rsidRPr="006E05CE">
        <w:rPr>
          <w:sz w:val="24"/>
          <w:szCs w:val="24"/>
        </w:rPr>
        <w:t xml:space="preserve">de </w:t>
      </w:r>
      <w:r w:rsidRPr="006E05CE">
        <w:rPr>
          <w:spacing w:val="-51"/>
          <w:sz w:val="24"/>
          <w:szCs w:val="24"/>
        </w:rPr>
        <w:t xml:space="preserve">  </w:t>
      </w:r>
      <w:r w:rsidRPr="006E05CE">
        <w:rPr>
          <w:sz w:val="24"/>
          <w:szCs w:val="24"/>
        </w:rPr>
        <w:t xml:space="preserve">obras de caráter artístico e </w:t>
      </w:r>
      <w:proofErr w:type="gramStart"/>
      <w:r w:rsidRPr="006E05CE">
        <w:rPr>
          <w:sz w:val="24"/>
          <w:szCs w:val="24"/>
        </w:rPr>
        <w:t>cultural</w:t>
      </w:r>
      <w:r w:rsidRPr="006E05CE">
        <w:rPr>
          <w:spacing w:val="1"/>
          <w:sz w:val="24"/>
          <w:szCs w:val="24"/>
        </w:rPr>
        <w:t xml:space="preserve">  </w:t>
      </w:r>
      <w:r w:rsidRPr="006E05CE">
        <w:rPr>
          <w:sz w:val="24"/>
          <w:szCs w:val="24"/>
        </w:rPr>
        <w:t>envolvendo</w:t>
      </w:r>
      <w:proofErr w:type="gramEnd"/>
      <w:r w:rsidRPr="006E05CE">
        <w:rPr>
          <w:sz w:val="24"/>
          <w:szCs w:val="24"/>
        </w:rPr>
        <w:t>:</w:t>
      </w:r>
      <w:r w:rsidRPr="006E05CE">
        <w:rPr>
          <w:b/>
          <w:sz w:val="24"/>
          <w:szCs w:val="24"/>
        </w:rPr>
        <w:t xml:space="preserve"> </w:t>
      </w:r>
      <w:r w:rsidRPr="006E05CE">
        <w:rPr>
          <w:sz w:val="24"/>
          <w:szCs w:val="24"/>
        </w:rPr>
        <w:t>apoio</w:t>
      </w:r>
      <w:r w:rsidRPr="006E05CE">
        <w:rPr>
          <w:spacing w:val="-3"/>
          <w:sz w:val="24"/>
          <w:szCs w:val="24"/>
        </w:rPr>
        <w:t xml:space="preserve"> </w:t>
      </w:r>
      <w:r w:rsidRPr="006E05CE">
        <w:rPr>
          <w:sz w:val="24"/>
          <w:szCs w:val="24"/>
        </w:rPr>
        <w:t>a</w:t>
      </w:r>
      <w:r w:rsidRPr="006E05CE">
        <w:rPr>
          <w:spacing w:val="-5"/>
          <w:sz w:val="24"/>
          <w:szCs w:val="24"/>
        </w:rPr>
        <w:t xml:space="preserve"> </w:t>
      </w:r>
      <w:r w:rsidRPr="006E05CE">
        <w:rPr>
          <w:sz w:val="24"/>
          <w:szCs w:val="24"/>
        </w:rPr>
        <w:t>produções</w:t>
      </w:r>
      <w:r w:rsidRPr="006E05CE">
        <w:rPr>
          <w:spacing w:val="-5"/>
          <w:sz w:val="24"/>
          <w:szCs w:val="24"/>
        </w:rPr>
        <w:t xml:space="preserve"> </w:t>
      </w:r>
      <w:r w:rsidRPr="006E05CE">
        <w:rPr>
          <w:sz w:val="24"/>
          <w:szCs w:val="24"/>
        </w:rPr>
        <w:t>audiovisuais; exposições</w:t>
      </w:r>
      <w:r w:rsidRPr="006E05CE">
        <w:rPr>
          <w:spacing w:val="-7"/>
          <w:sz w:val="24"/>
          <w:szCs w:val="24"/>
        </w:rPr>
        <w:t xml:space="preserve"> </w:t>
      </w:r>
      <w:r w:rsidRPr="006E05CE">
        <w:rPr>
          <w:sz w:val="24"/>
          <w:szCs w:val="24"/>
        </w:rPr>
        <w:t>e</w:t>
      </w:r>
      <w:r w:rsidRPr="006E05CE">
        <w:rPr>
          <w:spacing w:val="-5"/>
          <w:sz w:val="24"/>
          <w:szCs w:val="24"/>
        </w:rPr>
        <w:t xml:space="preserve"> </w:t>
      </w:r>
      <w:r w:rsidRPr="006E05CE">
        <w:rPr>
          <w:sz w:val="24"/>
          <w:szCs w:val="24"/>
        </w:rPr>
        <w:t>produções</w:t>
      </w:r>
      <w:r w:rsidRPr="006E05CE">
        <w:rPr>
          <w:spacing w:val="-5"/>
          <w:sz w:val="24"/>
          <w:szCs w:val="24"/>
        </w:rPr>
        <w:t xml:space="preserve"> </w:t>
      </w:r>
      <w:r w:rsidRPr="006E05CE">
        <w:rPr>
          <w:sz w:val="24"/>
          <w:szCs w:val="24"/>
        </w:rPr>
        <w:t>artes</w:t>
      </w:r>
      <w:r w:rsidRPr="006E05CE">
        <w:rPr>
          <w:spacing w:val="-5"/>
          <w:sz w:val="24"/>
          <w:szCs w:val="24"/>
        </w:rPr>
        <w:t xml:space="preserve"> </w:t>
      </w:r>
      <w:r w:rsidRPr="006E05CE">
        <w:rPr>
          <w:sz w:val="24"/>
          <w:szCs w:val="24"/>
        </w:rPr>
        <w:t>visuais;</w:t>
      </w:r>
      <w:r w:rsidRPr="006E05CE">
        <w:rPr>
          <w:spacing w:val="-1"/>
          <w:sz w:val="24"/>
          <w:szCs w:val="24"/>
        </w:rPr>
        <w:t xml:space="preserve"> </w:t>
      </w:r>
      <w:r w:rsidRPr="006E05CE">
        <w:rPr>
          <w:sz w:val="24"/>
          <w:szCs w:val="24"/>
        </w:rPr>
        <w:t>festivais, festas</w:t>
      </w:r>
      <w:r w:rsidRPr="006E05CE">
        <w:rPr>
          <w:spacing w:val="-5"/>
          <w:sz w:val="24"/>
          <w:szCs w:val="24"/>
        </w:rPr>
        <w:t xml:space="preserve"> </w:t>
      </w:r>
      <w:r w:rsidRPr="006E05CE">
        <w:rPr>
          <w:sz w:val="24"/>
          <w:szCs w:val="24"/>
        </w:rPr>
        <w:t>populares,</w:t>
      </w:r>
      <w:r w:rsidRPr="006E05CE">
        <w:rPr>
          <w:spacing w:val="-6"/>
          <w:sz w:val="24"/>
          <w:szCs w:val="24"/>
        </w:rPr>
        <w:t xml:space="preserve"> </w:t>
      </w:r>
      <w:r w:rsidRPr="006E05CE">
        <w:rPr>
          <w:sz w:val="24"/>
          <w:szCs w:val="24"/>
        </w:rPr>
        <w:t>produção</w:t>
      </w:r>
      <w:r w:rsidRPr="006E05CE">
        <w:rPr>
          <w:spacing w:val="-6"/>
          <w:sz w:val="24"/>
          <w:szCs w:val="24"/>
        </w:rPr>
        <w:t xml:space="preserve"> </w:t>
      </w:r>
      <w:r w:rsidRPr="006E05CE">
        <w:rPr>
          <w:sz w:val="24"/>
          <w:szCs w:val="24"/>
        </w:rPr>
        <w:t>musical e produção</w:t>
      </w:r>
      <w:r w:rsidRPr="006E05CE">
        <w:rPr>
          <w:spacing w:val="-4"/>
          <w:sz w:val="24"/>
          <w:szCs w:val="24"/>
        </w:rPr>
        <w:t xml:space="preserve"> </w:t>
      </w:r>
      <w:r w:rsidRPr="006E05CE">
        <w:rPr>
          <w:sz w:val="24"/>
          <w:szCs w:val="24"/>
        </w:rPr>
        <w:t>de</w:t>
      </w:r>
      <w:r w:rsidRPr="006E05CE">
        <w:rPr>
          <w:spacing w:val="-5"/>
          <w:sz w:val="24"/>
          <w:szCs w:val="24"/>
        </w:rPr>
        <w:t xml:space="preserve"> </w:t>
      </w:r>
      <w:r w:rsidRPr="006E05CE">
        <w:rPr>
          <w:sz w:val="24"/>
          <w:szCs w:val="24"/>
        </w:rPr>
        <w:t>espetáculos.</w:t>
      </w:r>
    </w:p>
    <w:p w14:paraId="0A935C42" w14:textId="1B399030" w:rsidR="00407303" w:rsidRPr="006E05CE" w:rsidRDefault="00407303" w:rsidP="006E05CE">
      <w:pPr>
        <w:spacing w:before="120" w:after="120"/>
        <w:ind w:left="709" w:right="120"/>
        <w:jc w:val="both"/>
        <w:rPr>
          <w:sz w:val="24"/>
          <w:szCs w:val="24"/>
        </w:rPr>
      </w:pPr>
      <w:r w:rsidRPr="006E05CE">
        <w:rPr>
          <w:sz w:val="24"/>
          <w:szCs w:val="24"/>
        </w:rPr>
        <w:t xml:space="preserve">         </w:t>
      </w:r>
      <w:r w:rsidRPr="006E05CE">
        <w:rPr>
          <w:b/>
          <w:color w:val="000000"/>
          <w:sz w:val="24"/>
          <w:szCs w:val="24"/>
        </w:rPr>
        <w:t xml:space="preserve">1B- </w:t>
      </w:r>
      <w:r w:rsidRPr="006E05CE">
        <w:rPr>
          <w:b/>
          <w:sz w:val="24"/>
          <w:szCs w:val="24"/>
        </w:rPr>
        <w:t>FOMENTO</w:t>
      </w:r>
      <w:r w:rsidRPr="006E05CE">
        <w:rPr>
          <w:b/>
          <w:spacing w:val="-8"/>
          <w:sz w:val="24"/>
          <w:szCs w:val="24"/>
        </w:rPr>
        <w:t xml:space="preserve"> </w:t>
      </w:r>
      <w:r w:rsidRPr="006E05CE">
        <w:rPr>
          <w:b/>
          <w:sz w:val="24"/>
          <w:szCs w:val="24"/>
        </w:rPr>
        <w:t>À</w:t>
      </w:r>
      <w:r w:rsidRPr="006E05CE">
        <w:rPr>
          <w:b/>
          <w:spacing w:val="-8"/>
          <w:sz w:val="24"/>
          <w:szCs w:val="24"/>
        </w:rPr>
        <w:t xml:space="preserve"> </w:t>
      </w:r>
      <w:r w:rsidRPr="006E05CE">
        <w:rPr>
          <w:b/>
          <w:sz w:val="24"/>
          <w:szCs w:val="24"/>
        </w:rPr>
        <w:t xml:space="preserve">PRODUÇÃO - </w:t>
      </w:r>
      <w:proofErr w:type="spellStart"/>
      <w:r w:rsidRPr="006E05CE">
        <w:rPr>
          <w:sz w:val="24"/>
          <w:szCs w:val="24"/>
        </w:rPr>
        <w:t>Realização</w:t>
      </w:r>
      <w:proofErr w:type="spellEnd"/>
      <w:r w:rsidRPr="006E05CE">
        <w:rPr>
          <w:sz w:val="24"/>
          <w:szCs w:val="24"/>
        </w:rPr>
        <w:t xml:space="preserve"> de programas, projetos e</w:t>
      </w:r>
      <w:r w:rsidRPr="006E05CE">
        <w:rPr>
          <w:spacing w:val="1"/>
          <w:sz w:val="24"/>
          <w:szCs w:val="24"/>
        </w:rPr>
        <w:t xml:space="preserve"> </w:t>
      </w:r>
      <w:proofErr w:type="spellStart"/>
      <w:r w:rsidRPr="006E05CE">
        <w:rPr>
          <w:sz w:val="24"/>
          <w:szCs w:val="24"/>
        </w:rPr>
        <w:t>ações</w:t>
      </w:r>
      <w:proofErr w:type="spellEnd"/>
      <w:r w:rsidRPr="006E05CE">
        <w:rPr>
          <w:spacing w:val="-4"/>
          <w:sz w:val="24"/>
          <w:szCs w:val="24"/>
        </w:rPr>
        <w:t xml:space="preserve"> </w:t>
      </w:r>
      <w:r w:rsidRPr="006E05CE">
        <w:rPr>
          <w:sz w:val="24"/>
          <w:szCs w:val="24"/>
        </w:rPr>
        <w:t>visando</w:t>
      </w:r>
      <w:r w:rsidRPr="006E05CE">
        <w:rPr>
          <w:spacing w:val="-3"/>
          <w:sz w:val="24"/>
          <w:szCs w:val="24"/>
        </w:rPr>
        <w:t xml:space="preserve"> </w:t>
      </w:r>
      <w:r w:rsidRPr="006E05CE">
        <w:rPr>
          <w:sz w:val="24"/>
          <w:szCs w:val="24"/>
        </w:rPr>
        <w:t>à</w:t>
      </w:r>
      <w:r w:rsidRPr="006E05CE">
        <w:rPr>
          <w:b/>
          <w:spacing w:val="-4"/>
          <w:sz w:val="24"/>
          <w:szCs w:val="24"/>
        </w:rPr>
        <w:t xml:space="preserve"> </w:t>
      </w:r>
      <w:proofErr w:type="spellStart"/>
      <w:r w:rsidRPr="006E05CE">
        <w:rPr>
          <w:sz w:val="24"/>
          <w:szCs w:val="24"/>
          <w:u w:val="single"/>
        </w:rPr>
        <w:t>Produção</w:t>
      </w:r>
      <w:proofErr w:type="spellEnd"/>
      <w:r w:rsidRPr="006E05CE">
        <w:rPr>
          <w:spacing w:val="-3"/>
          <w:sz w:val="24"/>
          <w:szCs w:val="24"/>
          <w:u w:val="single"/>
        </w:rPr>
        <w:t xml:space="preserve"> </w:t>
      </w:r>
      <w:r w:rsidRPr="006E05CE">
        <w:rPr>
          <w:sz w:val="24"/>
          <w:szCs w:val="24"/>
          <w:u w:val="single"/>
        </w:rPr>
        <w:t>e</w:t>
      </w:r>
      <w:r w:rsidRPr="006E05CE">
        <w:rPr>
          <w:spacing w:val="-4"/>
          <w:sz w:val="24"/>
          <w:szCs w:val="24"/>
          <w:u w:val="single"/>
        </w:rPr>
        <w:t xml:space="preserve"> </w:t>
      </w:r>
      <w:proofErr w:type="spellStart"/>
      <w:r w:rsidRPr="006E05CE">
        <w:rPr>
          <w:sz w:val="24"/>
          <w:szCs w:val="24"/>
          <w:u w:val="single"/>
        </w:rPr>
        <w:t>Difusão</w:t>
      </w:r>
      <w:proofErr w:type="spellEnd"/>
      <w:r w:rsidRPr="006E05CE">
        <w:rPr>
          <w:spacing w:val="-1"/>
          <w:sz w:val="24"/>
          <w:szCs w:val="24"/>
        </w:rPr>
        <w:t xml:space="preserve"> </w:t>
      </w:r>
      <w:r w:rsidRPr="006E05CE">
        <w:rPr>
          <w:sz w:val="24"/>
          <w:szCs w:val="24"/>
        </w:rPr>
        <w:t xml:space="preserve">de </w:t>
      </w:r>
      <w:r w:rsidRPr="006E05CE">
        <w:rPr>
          <w:spacing w:val="-51"/>
          <w:sz w:val="24"/>
          <w:szCs w:val="24"/>
        </w:rPr>
        <w:t xml:space="preserve">  </w:t>
      </w:r>
      <w:r w:rsidRPr="006E05CE">
        <w:rPr>
          <w:sz w:val="24"/>
          <w:szCs w:val="24"/>
        </w:rPr>
        <w:t>obras de caráter artístico e cultural</w:t>
      </w:r>
      <w:r w:rsidRPr="006E05CE">
        <w:rPr>
          <w:spacing w:val="1"/>
          <w:sz w:val="24"/>
          <w:szCs w:val="24"/>
        </w:rPr>
        <w:t xml:space="preserve">  </w:t>
      </w:r>
      <w:r w:rsidRPr="006E05CE">
        <w:rPr>
          <w:sz w:val="24"/>
          <w:szCs w:val="24"/>
        </w:rPr>
        <w:t>envolvendo: artesanato e edição de livro</w:t>
      </w:r>
      <w:r w:rsidR="00A95C47">
        <w:rPr>
          <w:sz w:val="24"/>
          <w:szCs w:val="24"/>
        </w:rPr>
        <w:t>.</w:t>
      </w:r>
      <w:r w:rsidRPr="006E05CE">
        <w:rPr>
          <w:sz w:val="24"/>
          <w:szCs w:val="24"/>
        </w:rPr>
        <w:br/>
        <w:t xml:space="preserve">         </w:t>
      </w:r>
      <w:r w:rsidRPr="006E05CE">
        <w:rPr>
          <w:b/>
          <w:sz w:val="24"/>
          <w:szCs w:val="24"/>
        </w:rPr>
        <w:t>B - FOMENTO</w:t>
      </w:r>
      <w:r w:rsidRPr="006E05CE">
        <w:rPr>
          <w:b/>
          <w:spacing w:val="-9"/>
          <w:sz w:val="24"/>
          <w:szCs w:val="24"/>
        </w:rPr>
        <w:t xml:space="preserve"> </w:t>
      </w:r>
      <w:r w:rsidRPr="006E05CE">
        <w:rPr>
          <w:b/>
          <w:sz w:val="24"/>
          <w:szCs w:val="24"/>
        </w:rPr>
        <w:t>EM</w:t>
      </w:r>
      <w:r w:rsidRPr="006E05CE">
        <w:rPr>
          <w:b/>
          <w:spacing w:val="-7"/>
          <w:sz w:val="24"/>
          <w:szCs w:val="24"/>
        </w:rPr>
        <w:t xml:space="preserve"> </w:t>
      </w:r>
      <w:r w:rsidRPr="006E05CE">
        <w:rPr>
          <w:b/>
          <w:sz w:val="24"/>
          <w:szCs w:val="24"/>
        </w:rPr>
        <w:t>FORMAÇÃO</w:t>
      </w:r>
      <w:r w:rsidRPr="006E05CE">
        <w:rPr>
          <w:b/>
          <w:spacing w:val="-7"/>
          <w:sz w:val="24"/>
          <w:szCs w:val="24"/>
        </w:rPr>
        <w:t xml:space="preserve"> </w:t>
      </w:r>
      <w:r w:rsidRPr="006E05CE">
        <w:rPr>
          <w:b/>
          <w:sz w:val="24"/>
          <w:szCs w:val="24"/>
        </w:rPr>
        <w:t>E</w:t>
      </w:r>
      <w:r w:rsidRPr="006E05CE">
        <w:rPr>
          <w:b/>
          <w:spacing w:val="-51"/>
          <w:sz w:val="24"/>
          <w:szCs w:val="24"/>
        </w:rPr>
        <w:t xml:space="preserve">                 </w:t>
      </w:r>
      <w:r w:rsidRPr="006E05CE">
        <w:rPr>
          <w:b/>
          <w:sz w:val="24"/>
          <w:szCs w:val="24"/>
        </w:rPr>
        <w:t xml:space="preserve">CAPACITAÇÃO </w:t>
      </w:r>
      <w:r w:rsidRPr="006E05CE">
        <w:rPr>
          <w:sz w:val="24"/>
          <w:szCs w:val="24"/>
        </w:rPr>
        <w:t xml:space="preserve">- </w:t>
      </w:r>
      <w:proofErr w:type="spellStart"/>
      <w:r w:rsidRPr="006E05CE">
        <w:rPr>
          <w:sz w:val="24"/>
          <w:szCs w:val="24"/>
        </w:rPr>
        <w:t>Realização</w:t>
      </w:r>
      <w:proofErr w:type="spellEnd"/>
      <w:r w:rsidRPr="006E05CE">
        <w:rPr>
          <w:spacing w:val="-6"/>
          <w:sz w:val="24"/>
          <w:szCs w:val="24"/>
        </w:rPr>
        <w:t xml:space="preserve"> </w:t>
      </w:r>
      <w:r w:rsidRPr="006E05CE">
        <w:rPr>
          <w:sz w:val="24"/>
          <w:szCs w:val="24"/>
        </w:rPr>
        <w:t>de</w:t>
      </w:r>
      <w:r w:rsidRPr="006E05CE">
        <w:rPr>
          <w:spacing w:val="-7"/>
          <w:sz w:val="24"/>
          <w:szCs w:val="24"/>
        </w:rPr>
        <w:t xml:space="preserve"> </w:t>
      </w:r>
      <w:r w:rsidRPr="006E05CE">
        <w:rPr>
          <w:sz w:val="24"/>
          <w:szCs w:val="24"/>
        </w:rPr>
        <w:t>programas,</w:t>
      </w:r>
      <w:r w:rsidRPr="006E05CE">
        <w:rPr>
          <w:spacing w:val="-6"/>
          <w:sz w:val="24"/>
          <w:szCs w:val="24"/>
        </w:rPr>
        <w:t xml:space="preserve"> </w:t>
      </w:r>
      <w:r w:rsidRPr="006E05CE">
        <w:rPr>
          <w:sz w:val="24"/>
          <w:szCs w:val="24"/>
        </w:rPr>
        <w:t>projetos</w:t>
      </w:r>
      <w:r w:rsidRPr="006E05CE">
        <w:rPr>
          <w:spacing w:val="-6"/>
          <w:sz w:val="24"/>
          <w:szCs w:val="24"/>
        </w:rPr>
        <w:t xml:space="preserve"> </w:t>
      </w:r>
      <w:r w:rsidRPr="006E05CE">
        <w:rPr>
          <w:sz w:val="24"/>
          <w:szCs w:val="24"/>
        </w:rPr>
        <w:t>e</w:t>
      </w:r>
      <w:r w:rsidRPr="006E05CE">
        <w:rPr>
          <w:spacing w:val="-7"/>
          <w:sz w:val="24"/>
          <w:szCs w:val="24"/>
        </w:rPr>
        <w:t xml:space="preserve"> </w:t>
      </w:r>
      <w:proofErr w:type="spellStart"/>
      <w:r w:rsidRPr="006E05CE">
        <w:rPr>
          <w:sz w:val="24"/>
          <w:szCs w:val="24"/>
        </w:rPr>
        <w:t>ações</w:t>
      </w:r>
      <w:proofErr w:type="spellEnd"/>
      <w:r w:rsidRPr="006E05CE">
        <w:rPr>
          <w:sz w:val="24"/>
          <w:szCs w:val="24"/>
        </w:rPr>
        <w:t xml:space="preserve"> </w:t>
      </w:r>
      <w:r w:rsidRPr="006E05CE">
        <w:rPr>
          <w:spacing w:val="-51"/>
          <w:sz w:val="24"/>
          <w:szCs w:val="24"/>
        </w:rPr>
        <w:t xml:space="preserve">  </w:t>
      </w:r>
      <w:r w:rsidRPr="006E05CE">
        <w:rPr>
          <w:sz w:val="24"/>
          <w:szCs w:val="24"/>
        </w:rPr>
        <w:t xml:space="preserve">visando à </w:t>
      </w:r>
      <w:proofErr w:type="spellStart"/>
      <w:r w:rsidRPr="006E05CE">
        <w:rPr>
          <w:sz w:val="24"/>
          <w:szCs w:val="24"/>
          <w:u w:val="single"/>
        </w:rPr>
        <w:t>Formação</w:t>
      </w:r>
      <w:proofErr w:type="spellEnd"/>
      <w:r w:rsidRPr="006E05CE">
        <w:rPr>
          <w:sz w:val="24"/>
          <w:szCs w:val="24"/>
          <w:u w:val="single"/>
        </w:rPr>
        <w:t xml:space="preserve">, </w:t>
      </w:r>
      <w:proofErr w:type="spellStart"/>
      <w:r w:rsidRPr="006E05CE">
        <w:rPr>
          <w:sz w:val="24"/>
          <w:szCs w:val="24"/>
          <w:u w:val="single"/>
        </w:rPr>
        <w:t>Qualificação</w:t>
      </w:r>
      <w:proofErr w:type="spellEnd"/>
      <w:r w:rsidRPr="006E05CE">
        <w:rPr>
          <w:sz w:val="24"/>
          <w:szCs w:val="24"/>
          <w:u w:val="single"/>
        </w:rPr>
        <w:t xml:space="preserve"> e</w:t>
      </w:r>
      <w:r w:rsidRPr="006E05CE">
        <w:rPr>
          <w:spacing w:val="1"/>
          <w:sz w:val="24"/>
          <w:szCs w:val="24"/>
        </w:rPr>
        <w:t xml:space="preserve"> </w:t>
      </w:r>
      <w:proofErr w:type="spellStart"/>
      <w:r w:rsidRPr="006E05CE">
        <w:rPr>
          <w:sz w:val="24"/>
          <w:szCs w:val="24"/>
          <w:u w:val="single"/>
        </w:rPr>
        <w:t>Capacitação</w:t>
      </w:r>
      <w:proofErr w:type="spellEnd"/>
      <w:r w:rsidRPr="006E05CE">
        <w:rPr>
          <w:spacing w:val="1"/>
          <w:sz w:val="24"/>
          <w:szCs w:val="24"/>
        </w:rPr>
        <w:t xml:space="preserve"> </w:t>
      </w:r>
      <w:r w:rsidRPr="006E05CE">
        <w:rPr>
          <w:sz w:val="24"/>
          <w:szCs w:val="24"/>
        </w:rPr>
        <w:t>dos artistas</w:t>
      </w:r>
      <w:r w:rsidRPr="006E05CE">
        <w:rPr>
          <w:spacing w:val="-3"/>
          <w:sz w:val="24"/>
          <w:szCs w:val="24"/>
        </w:rPr>
        <w:t xml:space="preserve"> </w:t>
      </w:r>
      <w:r w:rsidRPr="006E05CE">
        <w:rPr>
          <w:sz w:val="24"/>
          <w:szCs w:val="24"/>
        </w:rPr>
        <w:t>locais</w:t>
      </w:r>
      <w:r w:rsidRPr="006E05CE">
        <w:rPr>
          <w:b/>
          <w:sz w:val="24"/>
          <w:szCs w:val="24"/>
        </w:rPr>
        <w:t>:</w:t>
      </w:r>
      <w:r w:rsidRPr="006E05CE">
        <w:rPr>
          <w:sz w:val="24"/>
          <w:szCs w:val="24"/>
        </w:rPr>
        <w:t xml:space="preserve"> cursos</w:t>
      </w:r>
      <w:r w:rsidRPr="006E05CE">
        <w:rPr>
          <w:spacing w:val="-7"/>
          <w:sz w:val="24"/>
          <w:szCs w:val="24"/>
        </w:rPr>
        <w:t xml:space="preserve"> </w:t>
      </w:r>
      <w:r w:rsidRPr="006E05CE">
        <w:rPr>
          <w:sz w:val="24"/>
          <w:szCs w:val="24"/>
        </w:rPr>
        <w:t>de</w:t>
      </w:r>
      <w:r w:rsidRPr="006E05CE">
        <w:rPr>
          <w:spacing w:val="-6"/>
          <w:sz w:val="24"/>
          <w:szCs w:val="24"/>
        </w:rPr>
        <w:t xml:space="preserve"> </w:t>
      </w:r>
      <w:r w:rsidRPr="006E05CE">
        <w:rPr>
          <w:sz w:val="24"/>
          <w:szCs w:val="24"/>
        </w:rPr>
        <w:t>formação</w:t>
      </w:r>
      <w:r w:rsidRPr="006E05CE">
        <w:rPr>
          <w:spacing w:val="-7"/>
          <w:sz w:val="24"/>
          <w:szCs w:val="24"/>
        </w:rPr>
        <w:t xml:space="preserve"> </w:t>
      </w:r>
      <w:r w:rsidRPr="006E05CE">
        <w:rPr>
          <w:sz w:val="24"/>
          <w:szCs w:val="24"/>
        </w:rPr>
        <w:t>para</w:t>
      </w:r>
      <w:r w:rsidRPr="006E05CE">
        <w:rPr>
          <w:spacing w:val="-7"/>
          <w:sz w:val="24"/>
          <w:szCs w:val="24"/>
        </w:rPr>
        <w:t xml:space="preserve"> </w:t>
      </w:r>
      <w:r w:rsidRPr="006E05CE">
        <w:rPr>
          <w:sz w:val="24"/>
          <w:szCs w:val="24"/>
        </w:rPr>
        <w:t>profissionais</w:t>
      </w:r>
      <w:r w:rsidRPr="006E05CE">
        <w:rPr>
          <w:spacing w:val="-8"/>
          <w:sz w:val="24"/>
          <w:szCs w:val="24"/>
        </w:rPr>
        <w:t xml:space="preserve"> </w:t>
      </w:r>
      <w:r w:rsidRPr="006E05CE">
        <w:rPr>
          <w:sz w:val="24"/>
          <w:szCs w:val="24"/>
        </w:rPr>
        <w:t>da</w:t>
      </w:r>
      <w:r w:rsidRPr="006E05CE">
        <w:rPr>
          <w:spacing w:val="-52"/>
          <w:sz w:val="24"/>
          <w:szCs w:val="24"/>
        </w:rPr>
        <w:t xml:space="preserve"> </w:t>
      </w:r>
      <w:r w:rsidRPr="006E05CE">
        <w:rPr>
          <w:sz w:val="24"/>
          <w:szCs w:val="24"/>
        </w:rPr>
        <w:t>cultura nas áreas de artesanato, identidade cultural; produção</w:t>
      </w:r>
      <w:r w:rsidRPr="006E05CE">
        <w:rPr>
          <w:spacing w:val="1"/>
          <w:sz w:val="24"/>
          <w:szCs w:val="24"/>
        </w:rPr>
        <w:t xml:space="preserve"> </w:t>
      </w:r>
      <w:r w:rsidRPr="006E05CE">
        <w:rPr>
          <w:sz w:val="24"/>
          <w:szCs w:val="24"/>
        </w:rPr>
        <w:t>cultural,</w:t>
      </w:r>
      <w:r w:rsidRPr="006E05CE">
        <w:rPr>
          <w:spacing w:val="-3"/>
          <w:sz w:val="24"/>
          <w:szCs w:val="24"/>
        </w:rPr>
        <w:t xml:space="preserve"> </w:t>
      </w:r>
      <w:r w:rsidRPr="006E05CE">
        <w:rPr>
          <w:sz w:val="24"/>
          <w:szCs w:val="24"/>
        </w:rPr>
        <w:t>literatura,</w:t>
      </w:r>
      <w:r w:rsidRPr="006E05CE">
        <w:rPr>
          <w:spacing w:val="-4"/>
          <w:sz w:val="24"/>
          <w:szCs w:val="24"/>
        </w:rPr>
        <w:t xml:space="preserve"> </w:t>
      </w:r>
      <w:r w:rsidRPr="006E05CE">
        <w:rPr>
          <w:sz w:val="24"/>
          <w:szCs w:val="24"/>
        </w:rPr>
        <w:t>dança;</w:t>
      </w:r>
      <w:r w:rsidRPr="006E05CE">
        <w:rPr>
          <w:spacing w:val="-3"/>
          <w:sz w:val="24"/>
          <w:szCs w:val="24"/>
        </w:rPr>
        <w:t xml:space="preserve"> </w:t>
      </w:r>
      <w:r w:rsidRPr="006E05CE">
        <w:rPr>
          <w:sz w:val="24"/>
          <w:szCs w:val="24"/>
        </w:rPr>
        <w:t>música, cultura alimentar e nas</w:t>
      </w:r>
      <w:r w:rsidRPr="006E05CE">
        <w:rPr>
          <w:b/>
          <w:sz w:val="24"/>
          <w:szCs w:val="24"/>
        </w:rPr>
        <w:t xml:space="preserve"> </w:t>
      </w:r>
      <w:r w:rsidRPr="006E05CE">
        <w:rPr>
          <w:sz w:val="24"/>
          <w:szCs w:val="24"/>
        </w:rPr>
        <w:t>diversas</w:t>
      </w:r>
      <w:r w:rsidRPr="006E05CE">
        <w:rPr>
          <w:spacing w:val="-8"/>
          <w:sz w:val="24"/>
          <w:szCs w:val="24"/>
        </w:rPr>
        <w:t xml:space="preserve"> </w:t>
      </w:r>
      <w:r w:rsidRPr="006E05CE">
        <w:rPr>
          <w:sz w:val="24"/>
          <w:szCs w:val="24"/>
        </w:rPr>
        <w:t>áreas</w:t>
      </w:r>
      <w:r w:rsidRPr="006E05CE">
        <w:rPr>
          <w:spacing w:val="-8"/>
          <w:sz w:val="24"/>
          <w:szCs w:val="24"/>
        </w:rPr>
        <w:t xml:space="preserve"> </w:t>
      </w:r>
      <w:r w:rsidRPr="006E05CE">
        <w:rPr>
          <w:sz w:val="24"/>
          <w:szCs w:val="24"/>
        </w:rPr>
        <w:t xml:space="preserve">artísticas. </w:t>
      </w:r>
      <w:r w:rsidRPr="006E05CE">
        <w:rPr>
          <w:sz w:val="24"/>
          <w:szCs w:val="24"/>
        </w:rPr>
        <w:br/>
        <w:t xml:space="preserve">        </w:t>
      </w:r>
      <w:r w:rsidRPr="006E05CE">
        <w:rPr>
          <w:b/>
          <w:sz w:val="24"/>
          <w:szCs w:val="24"/>
        </w:rPr>
        <w:t>C-</w:t>
      </w:r>
      <w:r w:rsidRPr="006E05CE">
        <w:rPr>
          <w:sz w:val="24"/>
          <w:szCs w:val="24"/>
        </w:rPr>
        <w:t xml:space="preserve"> </w:t>
      </w:r>
      <w:r w:rsidRPr="006E05CE">
        <w:rPr>
          <w:b/>
          <w:sz w:val="24"/>
          <w:szCs w:val="24"/>
        </w:rPr>
        <w:t>FOMENTO</w:t>
      </w:r>
      <w:r w:rsidRPr="006E05CE">
        <w:rPr>
          <w:b/>
          <w:spacing w:val="-11"/>
          <w:sz w:val="24"/>
          <w:szCs w:val="24"/>
        </w:rPr>
        <w:t xml:space="preserve"> </w:t>
      </w:r>
      <w:r w:rsidRPr="006E05CE">
        <w:rPr>
          <w:b/>
          <w:sz w:val="24"/>
          <w:szCs w:val="24"/>
        </w:rPr>
        <w:t>EM</w:t>
      </w:r>
      <w:r w:rsidRPr="006E05CE">
        <w:rPr>
          <w:b/>
          <w:spacing w:val="-11"/>
          <w:sz w:val="24"/>
          <w:szCs w:val="24"/>
        </w:rPr>
        <w:t xml:space="preserve"> </w:t>
      </w:r>
      <w:r w:rsidRPr="006E05CE">
        <w:rPr>
          <w:b/>
          <w:sz w:val="24"/>
          <w:szCs w:val="24"/>
        </w:rPr>
        <w:t>PROTEÇÃO</w:t>
      </w:r>
      <w:r w:rsidRPr="006E05CE">
        <w:rPr>
          <w:b/>
          <w:spacing w:val="-9"/>
          <w:sz w:val="24"/>
          <w:szCs w:val="24"/>
        </w:rPr>
        <w:t xml:space="preserve"> </w:t>
      </w:r>
      <w:r w:rsidRPr="006E05CE">
        <w:rPr>
          <w:b/>
          <w:sz w:val="24"/>
          <w:szCs w:val="24"/>
        </w:rPr>
        <w:t>E</w:t>
      </w:r>
      <w:r w:rsidRPr="006E05CE">
        <w:rPr>
          <w:b/>
          <w:spacing w:val="-51"/>
          <w:sz w:val="24"/>
          <w:szCs w:val="24"/>
        </w:rPr>
        <w:t xml:space="preserve"> </w:t>
      </w:r>
      <w:r w:rsidRPr="006E05CE">
        <w:rPr>
          <w:b/>
          <w:sz w:val="24"/>
          <w:szCs w:val="24"/>
        </w:rPr>
        <w:t xml:space="preserve">PRESERVAÇÃO - </w:t>
      </w:r>
      <w:proofErr w:type="spellStart"/>
      <w:r w:rsidRPr="006E05CE">
        <w:rPr>
          <w:b/>
          <w:sz w:val="24"/>
          <w:szCs w:val="24"/>
        </w:rPr>
        <w:t>Realização</w:t>
      </w:r>
      <w:proofErr w:type="spellEnd"/>
      <w:r w:rsidRPr="006E05CE">
        <w:rPr>
          <w:b/>
          <w:sz w:val="24"/>
          <w:szCs w:val="24"/>
        </w:rPr>
        <w:t xml:space="preserve"> de programas, projetos e</w:t>
      </w:r>
      <w:r w:rsidRPr="006E05CE">
        <w:rPr>
          <w:b/>
          <w:spacing w:val="1"/>
          <w:sz w:val="24"/>
          <w:szCs w:val="24"/>
        </w:rPr>
        <w:t xml:space="preserve"> </w:t>
      </w:r>
      <w:proofErr w:type="spellStart"/>
      <w:r w:rsidRPr="006E05CE">
        <w:rPr>
          <w:b/>
          <w:sz w:val="24"/>
          <w:szCs w:val="24"/>
        </w:rPr>
        <w:t>ações</w:t>
      </w:r>
      <w:proofErr w:type="spellEnd"/>
      <w:r w:rsidRPr="006E05CE">
        <w:rPr>
          <w:b/>
          <w:spacing w:val="-6"/>
          <w:sz w:val="24"/>
          <w:szCs w:val="24"/>
        </w:rPr>
        <w:t xml:space="preserve"> </w:t>
      </w:r>
      <w:r w:rsidRPr="006E05CE">
        <w:rPr>
          <w:b/>
          <w:sz w:val="24"/>
          <w:szCs w:val="24"/>
        </w:rPr>
        <w:t>visando</w:t>
      </w:r>
      <w:r w:rsidRPr="006E05CE">
        <w:rPr>
          <w:b/>
          <w:spacing w:val="-5"/>
          <w:sz w:val="24"/>
          <w:szCs w:val="24"/>
        </w:rPr>
        <w:t xml:space="preserve"> </w:t>
      </w:r>
      <w:r w:rsidRPr="006E05CE">
        <w:rPr>
          <w:b/>
          <w:sz w:val="24"/>
          <w:szCs w:val="24"/>
        </w:rPr>
        <w:t>à</w:t>
      </w:r>
      <w:r w:rsidRPr="006E05CE">
        <w:rPr>
          <w:b/>
          <w:spacing w:val="-6"/>
          <w:sz w:val="24"/>
          <w:szCs w:val="24"/>
        </w:rPr>
        <w:t xml:space="preserve"> </w:t>
      </w:r>
      <w:proofErr w:type="spellStart"/>
      <w:r w:rsidRPr="006E05CE">
        <w:rPr>
          <w:b/>
          <w:sz w:val="24"/>
          <w:szCs w:val="24"/>
          <w:u w:val="single"/>
        </w:rPr>
        <w:t>Proteção</w:t>
      </w:r>
      <w:proofErr w:type="spellEnd"/>
      <w:r w:rsidRPr="006E05CE">
        <w:rPr>
          <w:b/>
          <w:spacing w:val="-5"/>
          <w:sz w:val="24"/>
          <w:szCs w:val="24"/>
          <w:u w:val="single"/>
        </w:rPr>
        <w:t xml:space="preserve"> </w:t>
      </w:r>
      <w:r w:rsidRPr="006E05CE">
        <w:rPr>
          <w:b/>
          <w:sz w:val="24"/>
          <w:szCs w:val="24"/>
          <w:u w:val="single"/>
        </w:rPr>
        <w:t>e</w:t>
      </w:r>
      <w:r w:rsidRPr="006E05CE">
        <w:rPr>
          <w:b/>
          <w:spacing w:val="-7"/>
          <w:sz w:val="24"/>
          <w:szCs w:val="24"/>
          <w:u w:val="single"/>
        </w:rPr>
        <w:t xml:space="preserve"> </w:t>
      </w:r>
      <w:proofErr w:type="spellStart"/>
      <w:r w:rsidRPr="006E05CE">
        <w:rPr>
          <w:b/>
          <w:sz w:val="24"/>
          <w:szCs w:val="24"/>
          <w:u w:val="single"/>
        </w:rPr>
        <w:t>Preservação</w:t>
      </w:r>
      <w:proofErr w:type="spellEnd"/>
      <w:r w:rsidRPr="006E05CE">
        <w:rPr>
          <w:b/>
          <w:spacing w:val="-51"/>
          <w:sz w:val="24"/>
          <w:szCs w:val="24"/>
        </w:rPr>
        <w:t xml:space="preserve">  </w:t>
      </w:r>
      <w:r w:rsidRPr="006E05CE">
        <w:rPr>
          <w:b/>
          <w:sz w:val="24"/>
          <w:szCs w:val="24"/>
          <w:u w:val="single"/>
        </w:rPr>
        <w:t>da</w:t>
      </w:r>
      <w:r w:rsidRPr="006E05CE">
        <w:rPr>
          <w:b/>
          <w:spacing w:val="-2"/>
          <w:sz w:val="24"/>
          <w:szCs w:val="24"/>
          <w:u w:val="single"/>
        </w:rPr>
        <w:t xml:space="preserve"> </w:t>
      </w:r>
      <w:r w:rsidRPr="006E05CE">
        <w:rPr>
          <w:b/>
          <w:sz w:val="24"/>
          <w:szCs w:val="24"/>
          <w:u w:val="single"/>
        </w:rPr>
        <w:t>Memória</w:t>
      </w:r>
      <w:r w:rsidRPr="006E05CE">
        <w:rPr>
          <w:b/>
          <w:spacing w:val="-1"/>
          <w:sz w:val="24"/>
          <w:szCs w:val="24"/>
          <w:u w:val="single"/>
        </w:rPr>
        <w:t xml:space="preserve"> </w:t>
      </w:r>
      <w:r w:rsidRPr="006E05CE">
        <w:rPr>
          <w:b/>
          <w:sz w:val="24"/>
          <w:szCs w:val="24"/>
          <w:u w:val="single"/>
        </w:rPr>
        <w:t>e</w:t>
      </w:r>
      <w:r w:rsidRPr="006E05CE">
        <w:rPr>
          <w:b/>
          <w:spacing w:val="-2"/>
          <w:sz w:val="24"/>
          <w:szCs w:val="24"/>
          <w:u w:val="single"/>
        </w:rPr>
        <w:t xml:space="preserve"> </w:t>
      </w:r>
      <w:r w:rsidRPr="006E05CE">
        <w:rPr>
          <w:b/>
          <w:sz w:val="24"/>
          <w:szCs w:val="24"/>
          <w:u w:val="single"/>
        </w:rPr>
        <w:t>dos</w:t>
      </w:r>
      <w:r w:rsidRPr="006E05CE">
        <w:rPr>
          <w:b/>
          <w:spacing w:val="-1"/>
          <w:sz w:val="24"/>
          <w:szCs w:val="24"/>
          <w:u w:val="single"/>
        </w:rPr>
        <w:t xml:space="preserve"> </w:t>
      </w:r>
      <w:r w:rsidRPr="006E05CE">
        <w:rPr>
          <w:b/>
          <w:sz w:val="24"/>
          <w:szCs w:val="24"/>
          <w:u w:val="single"/>
        </w:rPr>
        <w:t>Saberes,</w:t>
      </w:r>
      <w:r w:rsidRPr="006E05CE">
        <w:rPr>
          <w:b/>
          <w:spacing w:val="1"/>
          <w:sz w:val="24"/>
          <w:szCs w:val="24"/>
          <w:u w:val="single"/>
        </w:rPr>
        <w:t xml:space="preserve"> </w:t>
      </w:r>
      <w:r w:rsidRPr="006E05CE">
        <w:rPr>
          <w:b/>
          <w:sz w:val="24"/>
          <w:szCs w:val="24"/>
          <w:u w:val="single"/>
        </w:rPr>
        <w:t>do</w:t>
      </w:r>
      <w:r w:rsidRPr="006E05CE">
        <w:rPr>
          <w:b/>
          <w:sz w:val="24"/>
          <w:szCs w:val="24"/>
        </w:rPr>
        <w:t xml:space="preserve"> </w:t>
      </w:r>
      <w:r w:rsidRPr="006E05CE">
        <w:rPr>
          <w:b/>
          <w:sz w:val="24"/>
          <w:szCs w:val="24"/>
          <w:u w:val="single"/>
        </w:rPr>
        <w:t>Patrimônio</w:t>
      </w:r>
      <w:r w:rsidRPr="006E05CE">
        <w:rPr>
          <w:b/>
          <w:spacing w:val="-9"/>
          <w:sz w:val="24"/>
          <w:szCs w:val="24"/>
          <w:u w:val="single"/>
        </w:rPr>
        <w:t xml:space="preserve"> </w:t>
      </w:r>
      <w:r w:rsidRPr="006E05CE">
        <w:rPr>
          <w:b/>
          <w:sz w:val="24"/>
          <w:szCs w:val="24"/>
          <w:u w:val="single"/>
        </w:rPr>
        <w:t>Imaterial</w:t>
      </w:r>
      <w:r w:rsidRPr="006E05CE">
        <w:rPr>
          <w:b/>
          <w:spacing w:val="-4"/>
          <w:sz w:val="24"/>
          <w:szCs w:val="24"/>
        </w:rPr>
        <w:t xml:space="preserve"> </w:t>
      </w:r>
      <w:r w:rsidRPr="006E05CE">
        <w:rPr>
          <w:b/>
          <w:sz w:val="24"/>
          <w:szCs w:val="24"/>
        </w:rPr>
        <w:t xml:space="preserve">local: </w:t>
      </w:r>
      <w:r w:rsidRPr="006E05CE">
        <w:rPr>
          <w:sz w:val="24"/>
          <w:szCs w:val="24"/>
        </w:rPr>
        <w:t>Implementação</w:t>
      </w:r>
      <w:r w:rsidRPr="006E05CE">
        <w:rPr>
          <w:spacing w:val="-7"/>
          <w:sz w:val="24"/>
          <w:szCs w:val="24"/>
        </w:rPr>
        <w:t xml:space="preserve"> </w:t>
      </w:r>
      <w:r w:rsidRPr="006E05CE">
        <w:rPr>
          <w:sz w:val="24"/>
          <w:szCs w:val="24"/>
        </w:rPr>
        <w:t>de</w:t>
      </w:r>
      <w:r w:rsidRPr="006E05CE">
        <w:rPr>
          <w:spacing w:val="-6"/>
          <w:sz w:val="24"/>
          <w:szCs w:val="24"/>
        </w:rPr>
        <w:t xml:space="preserve"> </w:t>
      </w:r>
      <w:r w:rsidRPr="006E05CE">
        <w:rPr>
          <w:sz w:val="24"/>
          <w:szCs w:val="24"/>
        </w:rPr>
        <w:t>programas</w:t>
      </w:r>
      <w:r w:rsidRPr="006E05CE">
        <w:rPr>
          <w:spacing w:val="-51"/>
          <w:sz w:val="24"/>
          <w:szCs w:val="24"/>
        </w:rPr>
        <w:t xml:space="preserve"> </w:t>
      </w:r>
      <w:r w:rsidRPr="006E05CE">
        <w:rPr>
          <w:sz w:val="24"/>
          <w:szCs w:val="24"/>
        </w:rPr>
        <w:t>educacionais</w:t>
      </w:r>
      <w:r w:rsidRPr="006E05CE">
        <w:rPr>
          <w:spacing w:val="-4"/>
          <w:sz w:val="24"/>
          <w:szCs w:val="24"/>
        </w:rPr>
        <w:t xml:space="preserve"> </w:t>
      </w:r>
      <w:r w:rsidRPr="006E05CE">
        <w:rPr>
          <w:sz w:val="24"/>
          <w:szCs w:val="24"/>
        </w:rPr>
        <w:t>em</w:t>
      </w:r>
      <w:r w:rsidRPr="006E05CE">
        <w:rPr>
          <w:spacing w:val="-3"/>
          <w:sz w:val="24"/>
          <w:szCs w:val="24"/>
        </w:rPr>
        <w:t xml:space="preserve"> </w:t>
      </w:r>
      <w:r w:rsidRPr="006E05CE">
        <w:rPr>
          <w:sz w:val="24"/>
          <w:szCs w:val="24"/>
        </w:rPr>
        <w:t>parceria</w:t>
      </w:r>
      <w:r w:rsidRPr="006E05CE">
        <w:rPr>
          <w:spacing w:val="-2"/>
          <w:sz w:val="24"/>
          <w:szCs w:val="24"/>
        </w:rPr>
        <w:t xml:space="preserve"> </w:t>
      </w:r>
      <w:r w:rsidRPr="006E05CE">
        <w:rPr>
          <w:sz w:val="24"/>
          <w:szCs w:val="24"/>
        </w:rPr>
        <w:t>com</w:t>
      </w:r>
      <w:r w:rsidRPr="006E05CE">
        <w:rPr>
          <w:b/>
          <w:sz w:val="24"/>
          <w:szCs w:val="24"/>
        </w:rPr>
        <w:t xml:space="preserve"> </w:t>
      </w:r>
      <w:r w:rsidRPr="006E05CE">
        <w:rPr>
          <w:sz w:val="24"/>
          <w:szCs w:val="24"/>
        </w:rPr>
        <w:t>instituições</w:t>
      </w:r>
      <w:r w:rsidRPr="006E05CE">
        <w:rPr>
          <w:spacing w:val="-7"/>
          <w:sz w:val="24"/>
          <w:szCs w:val="24"/>
        </w:rPr>
        <w:t xml:space="preserve"> </w:t>
      </w:r>
      <w:r w:rsidRPr="006E05CE">
        <w:rPr>
          <w:sz w:val="24"/>
          <w:szCs w:val="24"/>
        </w:rPr>
        <w:t>culturais</w:t>
      </w:r>
      <w:r w:rsidRPr="006E05CE">
        <w:rPr>
          <w:spacing w:val="-7"/>
          <w:sz w:val="24"/>
          <w:szCs w:val="24"/>
        </w:rPr>
        <w:t xml:space="preserve"> </w:t>
      </w:r>
      <w:r w:rsidRPr="006E05CE">
        <w:rPr>
          <w:sz w:val="24"/>
          <w:szCs w:val="24"/>
        </w:rPr>
        <w:t>como</w:t>
      </w:r>
      <w:r w:rsidRPr="006E05CE">
        <w:rPr>
          <w:spacing w:val="-6"/>
          <w:sz w:val="24"/>
          <w:szCs w:val="24"/>
        </w:rPr>
        <w:t xml:space="preserve"> </w:t>
      </w:r>
      <w:r w:rsidRPr="006E05CE">
        <w:rPr>
          <w:sz w:val="24"/>
          <w:szCs w:val="24"/>
        </w:rPr>
        <w:t>museus, bibliotecas, teatros e cinemas com o</w:t>
      </w:r>
      <w:r w:rsidRPr="006E05CE">
        <w:rPr>
          <w:spacing w:val="1"/>
          <w:sz w:val="24"/>
          <w:szCs w:val="24"/>
        </w:rPr>
        <w:t xml:space="preserve"> </w:t>
      </w:r>
      <w:r w:rsidRPr="006E05CE">
        <w:rPr>
          <w:sz w:val="24"/>
          <w:szCs w:val="24"/>
        </w:rPr>
        <w:t>objetivo</w:t>
      </w:r>
      <w:r w:rsidRPr="006E05CE">
        <w:rPr>
          <w:spacing w:val="-6"/>
          <w:sz w:val="24"/>
          <w:szCs w:val="24"/>
        </w:rPr>
        <w:t xml:space="preserve"> </w:t>
      </w:r>
      <w:r w:rsidRPr="006E05CE">
        <w:rPr>
          <w:sz w:val="24"/>
          <w:szCs w:val="24"/>
        </w:rPr>
        <w:t>de</w:t>
      </w:r>
      <w:r w:rsidRPr="006E05CE">
        <w:rPr>
          <w:spacing w:val="-5"/>
          <w:sz w:val="24"/>
          <w:szCs w:val="24"/>
        </w:rPr>
        <w:t xml:space="preserve"> </w:t>
      </w:r>
      <w:r w:rsidRPr="006E05CE">
        <w:rPr>
          <w:sz w:val="24"/>
          <w:szCs w:val="24"/>
        </w:rPr>
        <w:t>promover</w:t>
      </w:r>
      <w:r w:rsidRPr="006E05CE">
        <w:rPr>
          <w:spacing w:val="-3"/>
          <w:sz w:val="24"/>
          <w:szCs w:val="24"/>
        </w:rPr>
        <w:t xml:space="preserve"> </w:t>
      </w:r>
      <w:r w:rsidRPr="006E05CE">
        <w:rPr>
          <w:sz w:val="24"/>
          <w:szCs w:val="24"/>
        </w:rPr>
        <w:t>o</w:t>
      </w:r>
      <w:r w:rsidRPr="006E05CE">
        <w:rPr>
          <w:spacing w:val="-8"/>
          <w:sz w:val="24"/>
          <w:szCs w:val="24"/>
        </w:rPr>
        <w:t xml:space="preserve"> </w:t>
      </w:r>
      <w:r w:rsidRPr="006E05CE">
        <w:rPr>
          <w:sz w:val="24"/>
          <w:szCs w:val="24"/>
        </w:rPr>
        <w:t>acesso</w:t>
      </w:r>
      <w:r w:rsidRPr="006E05CE">
        <w:rPr>
          <w:spacing w:val="-5"/>
          <w:sz w:val="24"/>
          <w:szCs w:val="24"/>
        </w:rPr>
        <w:t xml:space="preserve"> </w:t>
      </w:r>
      <w:r w:rsidRPr="006E05CE">
        <w:rPr>
          <w:sz w:val="24"/>
          <w:szCs w:val="24"/>
        </w:rPr>
        <w:t>à</w:t>
      </w:r>
      <w:r w:rsidRPr="006E05CE">
        <w:rPr>
          <w:spacing w:val="-4"/>
          <w:sz w:val="24"/>
          <w:szCs w:val="24"/>
        </w:rPr>
        <w:t xml:space="preserve"> </w:t>
      </w:r>
      <w:r w:rsidRPr="006E05CE">
        <w:rPr>
          <w:sz w:val="24"/>
          <w:szCs w:val="24"/>
        </w:rPr>
        <w:t>cultura</w:t>
      </w:r>
      <w:r w:rsidRPr="006E05CE">
        <w:rPr>
          <w:spacing w:val="-51"/>
          <w:sz w:val="24"/>
          <w:szCs w:val="24"/>
        </w:rPr>
        <w:t xml:space="preserve"> </w:t>
      </w:r>
      <w:r w:rsidRPr="006E05CE">
        <w:rPr>
          <w:sz w:val="24"/>
          <w:szCs w:val="24"/>
        </w:rPr>
        <w:t>e formar público desde a educação</w:t>
      </w:r>
      <w:r w:rsidRPr="006E05CE">
        <w:rPr>
          <w:spacing w:val="1"/>
          <w:sz w:val="24"/>
          <w:szCs w:val="24"/>
        </w:rPr>
        <w:t xml:space="preserve"> </w:t>
      </w:r>
      <w:r w:rsidRPr="006E05CE">
        <w:rPr>
          <w:sz w:val="24"/>
          <w:szCs w:val="24"/>
        </w:rPr>
        <w:t xml:space="preserve">básica. </w:t>
      </w:r>
    </w:p>
    <w:p w14:paraId="5246FA9C" w14:textId="77777777" w:rsidR="00407303" w:rsidRPr="006E05CE" w:rsidRDefault="00407303" w:rsidP="006E05CE">
      <w:pPr>
        <w:spacing w:before="120" w:after="120"/>
        <w:ind w:left="709" w:right="120"/>
        <w:jc w:val="both"/>
        <w:rPr>
          <w:b/>
          <w:color w:val="000000"/>
          <w:sz w:val="24"/>
          <w:szCs w:val="24"/>
        </w:rPr>
      </w:pPr>
    </w:p>
    <w:p w14:paraId="08091A14" w14:textId="77777777" w:rsidR="00407303" w:rsidRPr="006E05CE" w:rsidRDefault="00407303" w:rsidP="006E05CE">
      <w:pPr>
        <w:numPr>
          <w:ilvl w:val="1"/>
          <w:numId w:val="4"/>
        </w:numPr>
        <w:spacing w:before="120" w:after="120"/>
        <w:ind w:left="709" w:right="120" w:firstLine="0"/>
        <w:jc w:val="both"/>
        <w:rPr>
          <w:b/>
          <w:color w:val="000000"/>
          <w:sz w:val="24"/>
          <w:szCs w:val="24"/>
        </w:rPr>
      </w:pPr>
      <w:r w:rsidRPr="006E05CE">
        <w:rPr>
          <w:b/>
          <w:color w:val="000000"/>
          <w:sz w:val="24"/>
          <w:szCs w:val="24"/>
        </w:rPr>
        <w:t xml:space="preserve">Categoria de cotas </w:t>
      </w:r>
    </w:p>
    <w:p w14:paraId="603A17DA"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      Conforme </w:t>
      </w:r>
      <w:r w:rsidRPr="006E05CE">
        <w:rPr>
          <w:sz w:val="24"/>
          <w:szCs w:val="24"/>
        </w:rPr>
        <w:t>a LEI Nº 14.399/</w:t>
      </w:r>
      <w:proofErr w:type="gramStart"/>
      <w:r w:rsidRPr="006E05CE">
        <w:rPr>
          <w:sz w:val="24"/>
          <w:szCs w:val="24"/>
        </w:rPr>
        <w:t>2022  -</w:t>
      </w:r>
      <w:proofErr w:type="gramEnd"/>
      <w:r w:rsidRPr="006E05CE">
        <w:rPr>
          <w:sz w:val="24"/>
          <w:szCs w:val="24"/>
        </w:rPr>
        <w:t xml:space="preserve"> As cotas são disponibilizadas e garantidas de acordo com o disposto no Art. 6º da IN 10/2023:</w:t>
      </w:r>
    </w:p>
    <w:p w14:paraId="2FB1F4F1" w14:textId="77777777" w:rsidR="00407303" w:rsidRPr="006E05CE" w:rsidRDefault="00407303" w:rsidP="006E05CE">
      <w:pPr>
        <w:spacing w:before="120" w:after="120"/>
        <w:ind w:left="709" w:right="120"/>
        <w:jc w:val="both"/>
        <w:rPr>
          <w:sz w:val="24"/>
          <w:szCs w:val="24"/>
        </w:rPr>
      </w:pPr>
      <w:r w:rsidRPr="006E05CE">
        <w:rPr>
          <w:sz w:val="24"/>
          <w:szCs w:val="24"/>
        </w:rPr>
        <w:lastRenderedPageBreak/>
        <w:t xml:space="preserve">        “Art. 6º Ficam garantidas cotas em todos os editais de fomento realizados com recursos da Lei nº 14.399, de 2022, de no mínimo:</w:t>
      </w:r>
    </w:p>
    <w:p w14:paraId="590E86DC" w14:textId="77777777" w:rsidR="00407303" w:rsidRPr="006E05CE" w:rsidRDefault="00407303" w:rsidP="006E05CE">
      <w:pPr>
        <w:spacing w:before="120" w:after="120"/>
        <w:ind w:left="709" w:right="120"/>
        <w:jc w:val="both"/>
        <w:rPr>
          <w:sz w:val="24"/>
          <w:szCs w:val="24"/>
        </w:rPr>
      </w:pPr>
      <w:r w:rsidRPr="006E05CE">
        <w:rPr>
          <w:sz w:val="24"/>
          <w:szCs w:val="24"/>
        </w:rPr>
        <w:t xml:space="preserve">            I - </w:t>
      </w:r>
      <w:proofErr w:type="gramStart"/>
      <w:r w:rsidRPr="006E05CE">
        <w:rPr>
          <w:sz w:val="24"/>
          <w:szCs w:val="24"/>
        </w:rPr>
        <w:t>vinte e cinco</w:t>
      </w:r>
      <w:proofErr w:type="gramEnd"/>
      <w:r w:rsidRPr="006E05CE">
        <w:rPr>
          <w:sz w:val="24"/>
          <w:szCs w:val="24"/>
        </w:rPr>
        <w:t xml:space="preserve"> por cento das vagas para pessoas negras (pretas ou pardas);</w:t>
      </w:r>
    </w:p>
    <w:p w14:paraId="1D588070" w14:textId="77777777" w:rsidR="00407303" w:rsidRPr="006E05CE" w:rsidRDefault="00407303" w:rsidP="006E05CE">
      <w:pPr>
        <w:spacing w:before="120" w:after="120"/>
        <w:ind w:left="709" w:right="120"/>
        <w:jc w:val="both"/>
        <w:rPr>
          <w:sz w:val="24"/>
          <w:szCs w:val="24"/>
        </w:rPr>
      </w:pPr>
      <w:r w:rsidRPr="006E05CE">
        <w:rPr>
          <w:sz w:val="24"/>
          <w:szCs w:val="24"/>
        </w:rPr>
        <w:t xml:space="preserve">           II - </w:t>
      </w:r>
      <w:proofErr w:type="gramStart"/>
      <w:r w:rsidRPr="006E05CE">
        <w:rPr>
          <w:sz w:val="24"/>
          <w:szCs w:val="24"/>
        </w:rPr>
        <w:t>dez</w:t>
      </w:r>
      <w:proofErr w:type="gramEnd"/>
      <w:r w:rsidRPr="006E05CE">
        <w:rPr>
          <w:sz w:val="24"/>
          <w:szCs w:val="24"/>
        </w:rPr>
        <w:t xml:space="preserve"> por cento das vagas para pessoas indígenas; e</w:t>
      </w:r>
    </w:p>
    <w:p w14:paraId="67440C58" w14:textId="77777777" w:rsidR="00407303" w:rsidRPr="006E05CE" w:rsidRDefault="00407303" w:rsidP="006E05CE">
      <w:pPr>
        <w:spacing w:before="120" w:after="120"/>
        <w:ind w:left="709" w:right="120"/>
        <w:jc w:val="both"/>
        <w:rPr>
          <w:sz w:val="24"/>
          <w:szCs w:val="24"/>
        </w:rPr>
      </w:pPr>
      <w:r w:rsidRPr="006E05CE">
        <w:rPr>
          <w:sz w:val="24"/>
          <w:szCs w:val="24"/>
        </w:rPr>
        <w:t xml:space="preserve">           III - cinco por cento para pessoas com deficiência. </w:t>
      </w:r>
    </w:p>
    <w:p w14:paraId="389A8CFF" w14:textId="77777777" w:rsidR="00407303" w:rsidRPr="006E05CE" w:rsidRDefault="00407303" w:rsidP="006E05CE">
      <w:pPr>
        <w:spacing w:before="120" w:after="120"/>
        <w:ind w:left="709" w:right="120"/>
        <w:jc w:val="both"/>
        <w:rPr>
          <w:sz w:val="24"/>
          <w:szCs w:val="24"/>
        </w:rPr>
      </w:pPr>
    </w:p>
    <w:p w14:paraId="1C1FE43C"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11.2. Reserva de Cotas e Indutores</w:t>
      </w:r>
      <w:r w:rsidRPr="006E05CE">
        <w:rPr>
          <w:b/>
          <w:color w:val="000000"/>
          <w:sz w:val="24"/>
          <w:szCs w:val="24"/>
        </w:rPr>
        <w:br/>
      </w:r>
      <w:r w:rsidRPr="006E05CE">
        <w:rPr>
          <w:color w:val="000000"/>
          <w:sz w:val="24"/>
          <w:szCs w:val="24"/>
        </w:rPr>
        <w:t xml:space="preserve">     Ficam garantidas as ações afirmativas de que trata </w:t>
      </w:r>
      <w:r w:rsidRPr="006E05CE">
        <w:rPr>
          <w:sz w:val="24"/>
          <w:szCs w:val="24"/>
        </w:rPr>
        <w:t xml:space="preserve">o disposto no Art. 6º da IN 10/2023, correspondente </w:t>
      </w:r>
      <w:proofErr w:type="gramStart"/>
      <w:r w:rsidRPr="006E05CE">
        <w:rPr>
          <w:sz w:val="24"/>
          <w:szCs w:val="24"/>
        </w:rPr>
        <w:t>à</w:t>
      </w:r>
      <w:proofErr w:type="gramEnd"/>
      <w:r w:rsidRPr="006E05CE">
        <w:rPr>
          <w:sz w:val="24"/>
          <w:szCs w:val="24"/>
        </w:rPr>
        <w:t xml:space="preserve"> </w:t>
      </w:r>
      <w:r w:rsidRPr="006E05CE">
        <w:rPr>
          <w:color w:val="000000"/>
          <w:sz w:val="24"/>
          <w:szCs w:val="24"/>
        </w:rPr>
        <w:t>cotas no edital, da seguinte forma:</w:t>
      </w:r>
    </w:p>
    <w:p w14:paraId="0E83A439" w14:textId="77777777" w:rsidR="00407303" w:rsidRPr="006E05CE" w:rsidRDefault="00407303" w:rsidP="006E05CE">
      <w:pPr>
        <w:numPr>
          <w:ilvl w:val="0"/>
          <w:numId w:val="2"/>
        </w:numPr>
        <w:spacing w:before="120" w:after="120"/>
        <w:ind w:left="709" w:right="120" w:firstLine="0"/>
        <w:jc w:val="both"/>
        <w:rPr>
          <w:b/>
          <w:color w:val="000000"/>
          <w:sz w:val="24"/>
          <w:szCs w:val="24"/>
        </w:rPr>
      </w:pPr>
      <w:r w:rsidRPr="006E05CE">
        <w:rPr>
          <w:color w:val="000000"/>
          <w:sz w:val="24"/>
          <w:szCs w:val="24"/>
        </w:rPr>
        <w:t xml:space="preserve">pessoas negras (pretas e pardas) – 01 Cota + Indutor 1,0 </w:t>
      </w:r>
      <w:r w:rsidRPr="006E05CE">
        <w:rPr>
          <w:sz w:val="24"/>
          <w:szCs w:val="24"/>
        </w:rPr>
        <w:t>(um) ponto somado na Nota Final</w:t>
      </w:r>
    </w:p>
    <w:p w14:paraId="6B3FCAB0" w14:textId="77777777" w:rsidR="00407303" w:rsidRPr="006E05CE" w:rsidRDefault="00407303" w:rsidP="006E05CE">
      <w:pPr>
        <w:numPr>
          <w:ilvl w:val="0"/>
          <w:numId w:val="2"/>
        </w:numPr>
        <w:spacing w:before="120" w:after="120"/>
        <w:ind w:left="709" w:right="120" w:firstLine="0"/>
        <w:jc w:val="both"/>
        <w:rPr>
          <w:b/>
          <w:color w:val="000000"/>
          <w:sz w:val="24"/>
          <w:szCs w:val="24"/>
        </w:rPr>
      </w:pPr>
      <w:r w:rsidRPr="006E05CE">
        <w:rPr>
          <w:color w:val="000000"/>
          <w:sz w:val="24"/>
          <w:szCs w:val="24"/>
        </w:rPr>
        <w:t xml:space="preserve">pessoas indígenas – 01 Cota + Indutor 1,0 </w:t>
      </w:r>
      <w:r w:rsidRPr="006E05CE">
        <w:rPr>
          <w:sz w:val="24"/>
          <w:szCs w:val="24"/>
        </w:rPr>
        <w:t>(um) ponto somado na Nota Final</w:t>
      </w:r>
    </w:p>
    <w:p w14:paraId="094FB3AF" w14:textId="77777777" w:rsidR="00407303" w:rsidRPr="006E05CE" w:rsidRDefault="00407303" w:rsidP="006E05CE">
      <w:pPr>
        <w:numPr>
          <w:ilvl w:val="0"/>
          <w:numId w:val="2"/>
        </w:numPr>
        <w:spacing w:before="120" w:after="120"/>
        <w:ind w:left="709" w:right="120" w:firstLine="0"/>
        <w:jc w:val="both"/>
        <w:rPr>
          <w:color w:val="000000"/>
          <w:sz w:val="24"/>
          <w:szCs w:val="24"/>
        </w:rPr>
      </w:pPr>
      <w:r w:rsidRPr="006E05CE">
        <w:rPr>
          <w:color w:val="000000"/>
          <w:sz w:val="24"/>
          <w:szCs w:val="24"/>
        </w:rPr>
        <w:t xml:space="preserve">pessoas com deficiência – Indutor de </w:t>
      </w:r>
      <w:r w:rsidRPr="006E05CE">
        <w:rPr>
          <w:sz w:val="24"/>
          <w:szCs w:val="24"/>
        </w:rPr>
        <w:t>1,5 (um e meio) ponto somado na Nota Final</w:t>
      </w:r>
    </w:p>
    <w:p w14:paraId="51ACE9DC"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 </w:t>
      </w:r>
      <w:r w:rsidRPr="006E05CE">
        <w:rPr>
          <w:b/>
          <w:color w:val="000000"/>
          <w:sz w:val="24"/>
          <w:szCs w:val="24"/>
        </w:rPr>
        <w:t>11.3.</w:t>
      </w:r>
      <w:r w:rsidRPr="006E05CE">
        <w:rPr>
          <w:color w:val="000000"/>
          <w:sz w:val="24"/>
          <w:szCs w:val="24"/>
        </w:rPr>
        <w:t xml:space="preserve"> Para concorrer às cotas e somar indutores à Nota Final, os agentes culturais deverão preencher uma autodeclaração.</w:t>
      </w:r>
    </w:p>
    <w:p w14:paraId="719479FB" w14:textId="77777777" w:rsidR="00407303" w:rsidRPr="006E05CE" w:rsidRDefault="00407303" w:rsidP="006E05CE">
      <w:pPr>
        <w:spacing w:before="120" w:after="120"/>
        <w:ind w:left="709" w:right="120"/>
        <w:jc w:val="both"/>
        <w:rPr>
          <w:color w:val="FF0000"/>
          <w:sz w:val="24"/>
          <w:szCs w:val="24"/>
        </w:rPr>
      </w:pPr>
      <w:r w:rsidRPr="006E05CE">
        <w:rPr>
          <w:color w:val="000000"/>
          <w:sz w:val="24"/>
          <w:szCs w:val="24"/>
        </w:rPr>
        <w:t xml:space="preserve">A autodeclaração pode ser apresentada por escrito, em áudio, em vídeos ou em outros formatos acessíveis, </w:t>
      </w:r>
      <w:r w:rsidRPr="006E05CE">
        <w:rPr>
          <w:color w:val="000000" w:themeColor="text1"/>
          <w:sz w:val="24"/>
          <w:szCs w:val="24"/>
        </w:rPr>
        <w:t>Anexo VII.</w:t>
      </w:r>
      <w:r w:rsidRPr="006E05CE">
        <w:rPr>
          <w:color w:val="FF0000"/>
          <w:sz w:val="24"/>
          <w:szCs w:val="24"/>
        </w:rPr>
        <w:t xml:space="preserve"> </w:t>
      </w:r>
    </w:p>
    <w:p w14:paraId="681882F3" w14:textId="77777777" w:rsidR="00407303" w:rsidRPr="006E05CE" w:rsidRDefault="00407303" w:rsidP="006E05CE">
      <w:pPr>
        <w:pStyle w:val="PargrafodaLista"/>
        <w:numPr>
          <w:ilvl w:val="1"/>
          <w:numId w:val="5"/>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Concorrência concomitante</w:t>
      </w:r>
    </w:p>
    <w:p w14:paraId="0F648C5B"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1F693E00"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237C4FA8" w14:textId="77777777" w:rsidR="00407303" w:rsidRPr="006E05CE" w:rsidRDefault="00407303" w:rsidP="006E05CE">
      <w:pPr>
        <w:pStyle w:val="PargrafodaLista"/>
        <w:numPr>
          <w:ilvl w:val="1"/>
          <w:numId w:val="5"/>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Desistência do optante pela cota</w:t>
      </w:r>
    </w:p>
    <w:p w14:paraId="7308A8B5" w14:textId="77777777" w:rsidR="00407303" w:rsidRPr="006E05CE" w:rsidRDefault="00407303" w:rsidP="006E05CE">
      <w:pPr>
        <w:spacing w:before="120" w:after="120"/>
        <w:ind w:left="709" w:right="120"/>
        <w:jc w:val="both"/>
        <w:rPr>
          <w:sz w:val="24"/>
          <w:szCs w:val="24"/>
        </w:rPr>
      </w:pPr>
      <w:r w:rsidRPr="006E05CE">
        <w:rPr>
          <w:color w:val="000000"/>
          <w:sz w:val="24"/>
          <w:szCs w:val="24"/>
        </w:rPr>
        <w:t>Em caso de desistência de optantes aprovados nas cotas, a vaga não preenchida deverá ser ocupada por pessoa que concorreu às cotas de acordo com a ordem de classificação.</w:t>
      </w:r>
    </w:p>
    <w:p w14:paraId="2E3D2F4D" w14:textId="77777777" w:rsidR="00407303" w:rsidRPr="006E05CE" w:rsidRDefault="00407303" w:rsidP="006E05CE">
      <w:pPr>
        <w:numPr>
          <w:ilvl w:val="1"/>
          <w:numId w:val="5"/>
        </w:numPr>
        <w:spacing w:before="120" w:after="120"/>
        <w:ind w:left="709" w:right="120" w:firstLine="0"/>
        <w:jc w:val="both"/>
        <w:rPr>
          <w:b/>
          <w:color w:val="000000"/>
          <w:sz w:val="24"/>
          <w:szCs w:val="24"/>
        </w:rPr>
      </w:pPr>
      <w:r w:rsidRPr="006E05CE">
        <w:rPr>
          <w:b/>
          <w:color w:val="000000"/>
          <w:sz w:val="24"/>
          <w:szCs w:val="24"/>
        </w:rPr>
        <w:t>Remanejamento das cotas</w:t>
      </w:r>
    </w:p>
    <w:p w14:paraId="7C4C6713"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1A1B3665"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21028926" w14:textId="77777777" w:rsidR="00407303" w:rsidRPr="006E05CE" w:rsidRDefault="00407303" w:rsidP="006E05CE">
      <w:pPr>
        <w:numPr>
          <w:ilvl w:val="1"/>
          <w:numId w:val="5"/>
        </w:numPr>
        <w:spacing w:before="120" w:after="120"/>
        <w:ind w:left="709" w:right="120" w:firstLine="0"/>
        <w:jc w:val="both"/>
        <w:rPr>
          <w:sz w:val="24"/>
          <w:szCs w:val="24"/>
        </w:rPr>
      </w:pPr>
      <w:r w:rsidRPr="006E05CE">
        <w:rPr>
          <w:b/>
          <w:color w:val="000000"/>
          <w:sz w:val="24"/>
          <w:szCs w:val="24"/>
        </w:rPr>
        <w:t>Aplicação das cotas para pessoas jurídicas e coletivos</w:t>
      </w:r>
    </w:p>
    <w:p w14:paraId="79544314" w14:textId="77777777" w:rsidR="00407303" w:rsidRPr="006E05CE" w:rsidRDefault="00407303" w:rsidP="006E05CE">
      <w:pPr>
        <w:spacing w:before="120" w:after="120"/>
        <w:ind w:left="709" w:right="120"/>
        <w:jc w:val="both"/>
        <w:rPr>
          <w:sz w:val="24"/>
          <w:szCs w:val="24"/>
        </w:rPr>
      </w:pPr>
      <w:r w:rsidRPr="006E05CE">
        <w:rPr>
          <w:color w:val="000000"/>
          <w:sz w:val="24"/>
          <w:szCs w:val="24"/>
        </w:rPr>
        <w:lastRenderedPageBreak/>
        <w:t>As pessoas jurídicas e coletivos sem CNPJ podem concorrer às cotas, desde que preencham algum dos requisitos abaixo:</w:t>
      </w:r>
    </w:p>
    <w:p w14:paraId="309E5306" w14:textId="77777777" w:rsidR="00407303" w:rsidRPr="006E05CE" w:rsidRDefault="00407303" w:rsidP="006E05CE">
      <w:pPr>
        <w:spacing w:before="120" w:after="120"/>
        <w:ind w:left="709" w:right="120"/>
        <w:jc w:val="both"/>
        <w:rPr>
          <w:sz w:val="24"/>
          <w:szCs w:val="24"/>
        </w:rPr>
      </w:pPr>
      <w:r w:rsidRPr="006E05CE">
        <w:rPr>
          <w:color w:val="000000" w:themeColor="text1"/>
          <w:sz w:val="24"/>
          <w:szCs w:val="24"/>
        </w:rPr>
        <w:t xml:space="preserve">I - </w:t>
      </w:r>
      <w:proofErr w:type="gramStart"/>
      <w:r w:rsidRPr="006E05CE">
        <w:rPr>
          <w:color w:val="000000" w:themeColor="text1"/>
          <w:sz w:val="24"/>
          <w:szCs w:val="24"/>
        </w:rPr>
        <w:t>pessoas</w:t>
      </w:r>
      <w:proofErr w:type="gramEnd"/>
      <w:r w:rsidRPr="006E05CE">
        <w:rPr>
          <w:color w:val="000000" w:themeColor="text1"/>
          <w:sz w:val="24"/>
          <w:szCs w:val="24"/>
        </w:rPr>
        <w:t xml:space="preserve"> jurídicas em que mais da metade dos sócios são pessoas negras, indígenas ou com deficiência,</w:t>
      </w:r>
    </w:p>
    <w:p w14:paraId="44E3D14A" w14:textId="77777777" w:rsidR="00407303" w:rsidRPr="006E05CE" w:rsidRDefault="00407303" w:rsidP="006E05CE">
      <w:pPr>
        <w:spacing w:before="120" w:after="120"/>
        <w:ind w:left="709" w:right="120"/>
        <w:jc w:val="both"/>
        <w:rPr>
          <w:sz w:val="24"/>
          <w:szCs w:val="24"/>
        </w:rPr>
      </w:pPr>
      <w:r w:rsidRPr="006E05CE">
        <w:rPr>
          <w:color w:val="000000" w:themeColor="text1"/>
          <w:sz w:val="24"/>
          <w:szCs w:val="24"/>
        </w:rPr>
        <w:t xml:space="preserve">II - </w:t>
      </w:r>
      <w:proofErr w:type="gramStart"/>
      <w:r w:rsidRPr="006E05CE">
        <w:rPr>
          <w:color w:val="000000" w:themeColor="text1"/>
          <w:sz w:val="24"/>
          <w:szCs w:val="24"/>
        </w:rPr>
        <w:t>pessoas</w:t>
      </w:r>
      <w:proofErr w:type="gramEnd"/>
      <w:r w:rsidRPr="006E05CE">
        <w:rPr>
          <w:color w:val="000000" w:themeColor="text1"/>
          <w:sz w:val="24"/>
          <w:szCs w:val="24"/>
        </w:rPr>
        <w:t xml:space="preserve"> jurídicas ou grupos e coletivos sem CNPJ que possuam pessoas negras, indígenas ou com deficiência em posições de liderança no projeto cultural;</w:t>
      </w:r>
    </w:p>
    <w:p w14:paraId="72E0E1FD" w14:textId="77777777" w:rsidR="00407303" w:rsidRPr="006E05CE" w:rsidRDefault="00407303" w:rsidP="006E05CE">
      <w:pPr>
        <w:spacing w:before="120" w:after="120"/>
        <w:ind w:left="709" w:right="120"/>
        <w:jc w:val="both"/>
        <w:rPr>
          <w:sz w:val="24"/>
          <w:szCs w:val="24"/>
        </w:rPr>
      </w:pPr>
      <w:r w:rsidRPr="006E05CE">
        <w:rPr>
          <w:color w:val="000000" w:themeColor="text1"/>
          <w:sz w:val="24"/>
          <w:szCs w:val="24"/>
        </w:rPr>
        <w:t>III - pessoas jurídicas ou coletivos sem CNPJ que possuam equipe do projeto cultural majoritariamente composta por pessoas negras, indígenas ou com deficiência; e</w:t>
      </w:r>
    </w:p>
    <w:p w14:paraId="384AAC82" w14:textId="77777777" w:rsidR="00407303" w:rsidRPr="006E05CE" w:rsidRDefault="00407303" w:rsidP="006E05CE">
      <w:pPr>
        <w:spacing w:before="120" w:after="120"/>
        <w:ind w:left="709" w:right="120"/>
        <w:jc w:val="both"/>
        <w:rPr>
          <w:sz w:val="24"/>
          <w:szCs w:val="24"/>
        </w:rPr>
      </w:pPr>
      <w:r w:rsidRPr="006E05CE">
        <w:rPr>
          <w:color w:val="000000" w:themeColor="text1"/>
          <w:sz w:val="24"/>
          <w:szCs w:val="24"/>
        </w:rPr>
        <w:t xml:space="preserve">IV - </w:t>
      </w:r>
      <w:proofErr w:type="gramStart"/>
      <w:r w:rsidRPr="006E05CE">
        <w:rPr>
          <w:color w:val="000000" w:themeColor="text1"/>
          <w:sz w:val="24"/>
          <w:szCs w:val="24"/>
        </w:rPr>
        <w:t>outras</w:t>
      </w:r>
      <w:proofErr w:type="gramEnd"/>
      <w:r w:rsidRPr="006E05CE">
        <w:rPr>
          <w:color w:val="000000" w:themeColor="text1"/>
          <w:sz w:val="24"/>
          <w:szCs w:val="24"/>
        </w:rPr>
        <w:t xml:space="preserve"> formas de composição que garantam o protagonismo de pessoas negras, indígenas ou com deficiência na pessoa jurídica ou no grupo e coletivo sem personalidade jurídica.</w:t>
      </w:r>
    </w:p>
    <w:p w14:paraId="23C8CBF9"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As pessoas físicas que compõem a pessoa jurídica ou o coletivo sem CNPJ devem preencher uma autodeclaração, conforme modelos do </w:t>
      </w:r>
      <w:r w:rsidRPr="00A95C47">
        <w:rPr>
          <w:b/>
          <w:bCs/>
          <w:sz w:val="24"/>
          <w:szCs w:val="24"/>
        </w:rPr>
        <w:t>Anexo VII e Anexo VIII.</w:t>
      </w:r>
      <w:r w:rsidRPr="00A95C47">
        <w:rPr>
          <w:sz w:val="24"/>
          <w:szCs w:val="24"/>
        </w:rPr>
        <w:t xml:space="preserve"> </w:t>
      </w:r>
    </w:p>
    <w:p w14:paraId="6945D3A4" w14:textId="77777777" w:rsidR="00407303" w:rsidRPr="006E05CE" w:rsidRDefault="00407303" w:rsidP="006E05CE">
      <w:pPr>
        <w:pStyle w:val="TableParagraph"/>
        <w:spacing w:before="1"/>
        <w:ind w:left="709" w:right="190"/>
        <w:jc w:val="both"/>
        <w:rPr>
          <w:rFonts w:ascii="Times New Roman" w:hAnsi="Times New Roman" w:cs="Times New Roman"/>
          <w:b/>
          <w:sz w:val="24"/>
          <w:szCs w:val="24"/>
        </w:rPr>
      </w:pPr>
    </w:p>
    <w:p w14:paraId="36D51FA8" w14:textId="77777777" w:rsidR="00407303" w:rsidRPr="006E05CE" w:rsidRDefault="00407303" w:rsidP="006E05CE">
      <w:pPr>
        <w:numPr>
          <w:ilvl w:val="0"/>
          <w:numId w:val="5"/>
        </w:numPr>
        <w:spacing w:before="120" w:after="120"/>
        <w:ind w:left="709" w:right="120" w:firstLine="0"/>
        <w:jc w:val="both"/>
        <w:rPr>
          <w:sz w:val="24"/>
          <w:szCs w:val="24"/>
        </w:rPr>
      </w:pPr>
      <w:r w:rsidRPr="006E05CE">
        <w:rPr>
          <w:b/>
          <w:color w:val="000000"/>
          <w:sz w:val="24"/>
          <w:szCs w:val="24"/>
        </w:rPr>
        <w:t>COMO ELABORAR O PROJETO (PLANO DE TRABALHO)</w:t>
      </w:r>
    </w:p>
    <w:p w14:paraId="292C4B25" w14:textId="77777777" w:rsidR="00407303" w:rsidRPr="006E05CE" w:rsidRDefault="00407303" w:rsidP="006E05CE">
      <w:pPr>
        <w:pStyle w:val="PargrafodaLista"/>
        <w:numPr>
          <w:ilvl w:val="1"/>
          <w:numId w:val="6"/>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Preenchimento do modelo</w:t>
      </w:r>
    </w:p>
    <w:p w14:paraId="234B9F7D"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O agente cultural deve preencher o Anexo II - </w:t>
      </w:r>
      <w:proofErr w:type="spellStart"/>
      <w:r w:rsidRPr="006E05CE">
        <w:rPr>
          <w:color w:val="000000"/>
          <w:sz w:val="24"/>
          <w:szCs w:val="24"/>
        </w:rPr>
        <w:t>Formulário</w:t>
      </w:r>
      <w:proofErr w:type="spellEnd"/>
      <w:r w:rsidRPr="006E05CE">
        <w:rPr>
          <w:color w:val="000000"/>
          <w:sz w:val="24"/>
          <w:szCs w:val="24"/>
        </w:rPr>
        <w:t xml:space="preserve"> de </w:t>
      </w:r>
      <w:proofErr w:type="spellStart"/>
      <w:r w:rsidRPr="006E05CE">
        <w:rPr>
          <w:color w:val="000000"/>
          <w:sz w:val="24"/>
          <w:szCs w:val="24"/>
        </w:rPr>
        <w:t>Inscrição</w:t>
      </w:r>
      <w:proofErr w:type="spellEnd"/>
      <w:r w:rsidRPr="006E05CE">
        <w:rPr>
          <w:color w:val="000000"/>
          <w:sz w:val="24"/>
          <w:szCs w:val="24"/>
        </w:rPr>
        <w:t>/Plano de Trabalho, documento que contém a ficha de inscrição, a descrição do projeto e a planilha orçamentária.</w:t>
      </w:r>
    </w:p>
    <w:p w14:paraId="2732381B" w14:textId="77777777" w:rsidR="00407303" w:rsidRPr="006E05CE" w:rsidRDefault="00407303" w:rsidP="006E05CE">
      <w:pPr>
        <w:spacing w:before="120" w:after="120"/>
        <w:ind w:left="709" w:right="120"/>
        <w:jc w:val="both"/>
        <w:rPr>
          <w:sz w:val="24"/>
          <w:szCs w:val="24"/>
        </w:rPr>
      </w:pPr>
      <w:r w:rsidRPr="006E05CE">
        <w:rPr>
          <w:color w:val="000000"/>
          <w:sz w:val="24"/>
          <w:szCs w:val="24"/>
        </w:rPr>
        <w:t>O agente cultural será o único responsável pela veracidade do projeto e documentos encaminhados, isentando o município de Balneário Arroio do Silva</w:t>
      </w:r>
      <w:r w:rsidRPr="006E05CE">
        <w:rPr>
          <w:color w:val="FF0000"/>
          <w:sz w:val="24"/>
          <w:szCs w:val="24"/>
        </w:rPr>
        <w:t xml:space="preserve"> </w:t>
      </w:r>
      <w:r w:rsidRPr="006E05CE">
        <w:rPr>
          <w:color w:val="000000"/>
          <w:sz w:val="24"/>
          <w:szCs w:val="24"/>
        </w:rPr>
        <w:t xml:space="preserve">de qualquer responsabilidade civil ou penal. </w:t>
      </w:r>
    </w:p>
    <w:p w14:paraId="4C9F3867" w14:textId="77777777" w:rsidR="00407303" w:rsidRPr="006E05CE" w:rsidRDefault="00407303" w:rsidP="006E05CE">
      <w:pPr>
        <w:spacing w:before="120" w:after="120"/>
        <w:ind w:left="709" w:right="120"/>
        <w:jc w:val="both"/>
        <w:rPr>
          <w:color w:val="000000"/>
          <w:sz w:val="24"/>
          <w:szCs w:val="24"/>
        </w:rPr>
      </w:pPr>
    </w:p>
    <w:p w14:paraId="1343A408" w14:textId="77777777" w:rsidR="00407303" w:rsidRPr="006E05CE" w:rsidRDefault="00407303" w:rsidP="006E05CE">
      <w:pPr>
        <w:numPr>
          <w:ilvl w:val="1"/>
          <w:numId w:val="6"/>
        </w:numPr>
        <w:spacing w:before="120" w:after="120"/>
        <w:ind w:left="709" w:right="120" w:firstLine="0"/>
        <w:jc w:val="both"/>
        <w:rPr>
          <w:b/>
          <w:color w:val="000000"/>
          <w:sz w:val="24"/>
          <w:szCs w:val="24"/>
        </w:rPr>
      </w:pPr>
      <w:r w:rsidRPr="006E05CE">
        <w:rPr>
          <w:b/>
          <w:color w:val="000000"/>
          <w:sz w:val="24"/>
          <w:szCs w:val="24"/>
        </w:rPr>
        <w:t>Previsão de execução do projeto</w:t>
      </w:r>
    </w:p>
    <w:p w14:paraId="24F88DDE"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Os projetos apresentados deverão ser executados até: </w:t>
      </w:r>
      <w:r w:rsidRPr="00A95C47">
        <w:rPr>
          <w:b/>
          <w:bCs/>
          <w:sz w:val="24"/>
          <w:szCs w:val="24"/>
          <w:u w:val="single"/>
        </w:rPr>
        <w:t xml:space="preserve">31 </w:t>
      </w:r>
      <w:proofErr w:type="gramStart"/>
      <w:r w:rsidRPr="00A95C47">
        <w:rPr>
          <w:b/>
          <w:bCs/>
          <w:sz w:val="24"/>
          <w:szCs w:val="24"/>
          <w:u w:val="single"/>
        </w:rPr>
        <w:t>Agosto</w:t>
      </w:r>
      <w:proofErr w:type="gramEnd"/>
      <w:r w:rsidRPr="00A95C47">
        <w:rPr>
          <w:b/>
          <w:bCs/>
          <w:sz w:val="24"/>
          <w:szCs w:val="24"/>
          <w:u w:val="single"/>
        </w:rPr>
        <w:t xml:space="preserve"> de 2025</w:t>
      </w:r>
      <w:r w:rsidRPr="00A95C47">
        <w:rPr>
          <w:sz w:val="24"/>
          <w:szCs w:val="24"/>
        </w:rPr>
        <w:t xml:space="preserve">, </w:t>
      </w:r>
      <w:r w:rsidRPr="006E05CE">
        <w:rPr>
          <w:sz w:val="24"/>
          <w:szCs w:val="24"/>
        </w:rPr>
        <w:t>em conformidade com o</w:t>
      </w:r>
      <w:r w:rsidRPr="006E05CE">
        <w:rPr>
          <w:color w:val="FF0000"/>
          <w:sz w:val="24"/>
          <w:szCs w:val="24"/>
        </w:rPr>
        <w:t xml:space="preserve"> </w:t>
      </w:r>
      <w:r w:rsidRPr="006E05CE">
        <w:rPr>
          <w:color w:val="000000"/>
          <w:sz w:val="24"/>
          <w:szCs w:val="24"/>
        </w:rPr>
        <w:t xml:space="preserve">Plano de Trabalho e o </w:t>
      </w:r>
      <w:r w:rsidRPr="006E05CE">
        <w:rPr>
          <w:b/>
          <w:color w:val="000000"/>
          <w:sz w:val="24"/>
          <w:szCs w:val="24"/>
        </w:rPr>
        <w:t>TERMO DE EXECUÇÃO CULTURAL assinado.</w:t>
      </w:r>
    </w:p>
    <w:p w14:paraId="6E6731A5" w14:textId="77777777" w:rsidR="00407303" w:rsidRPr="006E05CE" w:rsidRDefault="00407303" w:rsidP="006E05CE">
      <w:pPr>
        <w:spacing w:before="120" w:after="120"/>
        <w:ind w:left="709" w:right="120"/>
        <w:jc w:val="both"/>
        <w:rPr>
          <w:b/>
          <w:color w:val="000000"/>
          <w:sz w:val="24"/>
          <w:szCs w:val="24"/>
        </w:rPr>
      </w:pPr>
    </w:p>
    <w:p w14:paraId="07E88965" w14:textId="77777777" w:rsidR="00407303" w:rsidRPr="006E05CE" w:rsidRDefault="00407303" w:rsidP="006E05CE">
      <w:pPr>
        <w:numPr>
          <w:ilvl w:val="1"/>
          <w:numId w:val="6"/>
        </w:numPr>
        <w:spacing w:before="120" w:after="120"/>
        <w:ind w:left="709" w:right="120" w:firstLine="0"/>
        <w:jc w:val="both"/>
        <w:rPr>
          <w:b/>
          <w:color w:val="000000"/>
          <w:sz w:val="24"/>
          <w:szCs w:val="24"/>
        </w:rPr>
      </w:pPr>
      <w:r w:rsidRPr="006E05CE">
        <w:rPr>
          <w:b/>
          <w:color w:val="000000"/>
          <w:sz w:val="24"/>
          <w:szCs w:val="24"/>
        </w:rPr>
        <w:t>Custos do projeto</w:t>
      </w:r>
    </w:p>
    <w:p w14:paraId="7EEBA44E"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O agente cultural deve preencher a </w:t>
      </w:r>
      <w:r w:rsidRPr="006E05CE">
        <w:rPr>
          <w:b/>
          <w:color w:val="000000"/>
          <w:sz w:val="24"/>
          <w:szCs w:val="24"/>
        </w:rPr>
        <w:t>Planilha Orçamentária</w:t>
      </w:r>
      <w:r w:rsidRPr="006E05CE">
        <w:rPr>
          <w:color w:val="000000"/>
          <w:sz w:val="24"/>
          <w:szCs w:val="24"/>
        </w:rPr>
        <w:t xml:space="preserve"> constante no Anexo II (</w:t>
      </w:r>
      <w:proofErr w:type="spellStart"/>
      <w:r w:rsidRPr="006E05CE">
        <w:rPr>
          <w:color w:val="000000"/>
          <w:sz w:val="24"/>
          <w:szCs w:val="24"/>
        </w:rPr>
        <w:t>Formulário</w:t>
      </w:r>
      <w:proofErr w:type="spellEnd"/>
      <w:r w:rsidRPr="006E05CE">
        <w:rPr>
          <w:color w:val="000000"/>
          <w:sz w:val="24"/>
          <w:szCs w:val="24"/>
        </w:rPr>
        <w:t xml:space="preserve"> de </w:t>
      </w:r>
      <w:proofErr w:type="spellStart"/>
      <w:r w:rsidRPr="006E05CE">
        <w:rPr>
          <w:color w:val="000000"/>
          <w:sz w:val="24"/>
          <w:szCs w:val="24"/>
        </w:rPr>
        <w:t>Inscrição</w:t>
      </w:r>
      <w:proofErr w:type="spellEnd"/>
      <w:r w:rsidRPr="006E05CE">
        <w:rPr>
          <w:color w:val="000000"/>
          <w:sz w:val="24"/>
          <w:szCs w:val="24"/>
        </w:rPr>
        <w:t>/) indicando os custos do projeto, por categoria, acompanhado dos valores condizentes com as práticas de mercado. O agente cultural pode informar qual a referência de preço utilizada, de acordo com as características e realidades do projeto.</w:t>
      </w:r>
    </w:p>
    <w:p w14:paraId="310B4284"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Atenção!</w:t>
      </w:r>
      <w:r w:rsidRPr="006E05CE">
        <w:rPr>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14:paraId="1803974D" w14:textId="77777777" w:rsidR="00407303" w:rsidRPr="006E05CE" w:rsidRDefault="00407303" w:rsidP="006E05CE">
      <w:pPr>
        <w:spacing w:before="120" w:after="120"/>
        <w:ind w:left="709" w:right="120"/>
        <w:jc w:val="both"/>
        <w:rPr>
          <w:b/>
          <w:color w:val="000000"/>
          <w:sz w:val="24"/>
          <w:szCs w:val="24"/>
        </w:rPr>
      </w:pPr>
      <w:r w:rsidRPr="006E05CE">
        <w:rPr>
          <w:b/>
          <w:color w:val="000000"/>
          <w:sz w:val="24"/>
          <w:szCs w:val="24"/>
        </w:rPr>
        <w:t>Atenção!</w:t>
      </w:r>
      <w:r w:rsidRPr="006E05CE">
        <w:rPr>
          <w:color w:val="000000"/>
          <w:sz w:val="24"/>
          <w:szCs w:val="24"/>
        </w:rPr>
        <w:t xml:space="preserve"> O valor solicitado </w:t>
      </w:r>
      <w:r w:rsidRPr="006E05CE">
        <w:rPr>
          <w:color w:val="000000"/>
          <w:sz w:val="24"/>
          <w:szCs w:val="24"/>
          <w:u w:val="single"/>
        </w:rPr>
        <w:t>não poderá ser superior ao valor máximo destinado a cada projeto</w:t>
      </w:r>
      <w:r w:rsidRPr="006E05CE">
        <w:rPr>
          <w:color w:val="000000"/>
          <w:sz w:val="24"/>
          <w:szCs w:val="24"/>
        </w:rPr>
        <w:t xml:space="preserve">, conforme </w:t>
      </w:r>
      <w:r w:rsidRPr="006E05CE">
        <w:rPr>
          <w:b/>
          <w:color w:val="000000"/>
          <w:sz w:val="24"/>
          <w:szCs w:val="24"/>
        </w:rPr>
        <w:t xml:space="preserve">TABELA DE DISTRIBUIÇÃO DE RECURSOS, </w:t>
      </w:r>
      <w:r w:rsidRPr="006E05CE">
        <w:rPr>
          <w:color w:val="000000"/>
          <w:sz w:val="24"/>
          <w:szCs w:val="24"/>
        </w:rPr>
        <w:t>Anexo I do presente edital.</w:t>
      </w:r>
    </w:p>
    <w:p w14:paraId="5CD0142D"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lastRenderedPageBreak/>
        <w:t>Atenção!</w:t>
      </w:r>
      <w:r w:rsidRPr="006E05CE">
        <w:rPr>
          <w:color w:val="000000"/>
          <w:sz w:val="24"/>
          <w:szCs w:val="24"/>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35A2ECD2"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Atenção!</w:t>
      </w:r>
      <w:r w:rsidRPr="006E05CE">
        <w:rPr>
          <w:color w:val="000000"/>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46641266" w14:textId="77777777" w:rsidR="00407303" w:rsidRPr="006E05CE" w:rsidRDefault="00407303" w:rsidP="006E05CE">
      <w:pPr>
        <w:spacing w:before="120" w:after="120"/>
        <w:ind w:left="709" w:right="120"/>
        <w:jc w:val="both"/>
        <w:rPr>
          <w:color w:val="000000"/>
          <w:sz w:val="24"/>
          <w:szCs w:val="24"/>
          <w:highlight w:val="cyan"/>
        </w:rPr>
      </w:pPr>
    </w:p>
    <w:p w14:paraId="0822B24B" w14:textId="77777777" w:rsidR="00407303" w:rsidRPr="006E05CE" w:rsidRDefault="00407303" w:rsidP="006E05CE">
      <w:pPr>
        <w:numPr>
          <w:ilvl w:val="1"/>
          <w:numId w:val="6"/>
        </w:numPr>
        <w:spacing w:before="120" w:after="120"/>
        <w:ind w:left="709" w:right="120" w:firstLine="0"/>
        <w:jc w:val="both"/>
        <w:rPr>
          <w:b/>
          <w:color w:val="000000"/>
          <w:sz w:val="24"/>
          <w:szCs w:val="24"/>
        </w:rPr>
      </w:pPr>
      <w:r w:rsidRPr="006E05CE">
        <w:rPr>
          <w:b/>
          <w:color w:val="000000"/>
          <w:sz w:val="24"/>
          <w:szCs w:val="24"/>
        </w:rPr>
        <w:t xml:space="preserve">Recursos de acessibilidade </w:t>
      </w:r>
    </w:p>
    <w:p w14:paraId="361E958D"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Os projetos devem contar com medidas de acessibilidade física, atitudinal e comunicacional compatíveis com as suas características, nos termos do disposto na </w:t>
      </w:r>
      <w:hyperlink r:id="rId12">
        <w:r w:rsidRPr="006E05CE">
          <w:rPr>
            <w:rStyle w:val="ListLabel22"/>
            <w:rFonts w:ascii="Times New Roman" w:hAnsi="Times New Roman" w:cs="Times New Roman"/>
          </w:rPr>
          <w:t>Lei nº 13.146, de 6 de julho de 2015</w:t>
        </w:r>
      </w:hyperlink>
      <w:r w:rsidRPr="006E05CE">
        <w:rPr>
          <w:rStyle w:val="ListLabel22"/>
          <w:rFonts w:ascii="Times New Roman" w:hAnsi="Times New Roman" w:cs="Times New Roman"/>
        </w:rPr>
        <w:t xml:space="preserve"> </w:t>
      </w:r>
      <w:r w:rsidRPr="006E05CE">
        <w:rPr>
          <w:color w:val="000000"/>
          <w:sz w:val="24"/>
          <w:szCs w:val="24"/>
        </w:rPr>
        <w:t>(Lei Brasileira de Inclusão da Pessoa com Deficiência).</w:t>
      </w:r>
      <w:r w:rsidRPr="006E05CE">
        <w:rPr>
          <w:color w:val="000000"/>
          <w:sz w:val="24"/>
          <w:szCs w:val="24"/>
        </w:rPr>
        <w:br/>
      </w:r>
    </w:p>
    <w:p w14:paraId="4E5C25CD" w14:textId="77777777" w:rsidR="00407303" w:rsidRPr="006E05CE" w:rsidRDefault="00407303" w:rsidP="006E05CE">
      <w:pPr>
        <w:spacing w:before="120" w:after="120"/>
        <w:ind w:left="709" w:right="120"/>
        <w:jc w:val="both"/>
        <w:rPr>
          <w:b/>
          <w:color w:val="000000"/>
          <w:sz w:val="24"/>
          <w:szCs w:val="24"/>
        </w:rPr>
      </w:pPr>
      <w:r w:rsidRPr="006E05CE">
        <w:rPr>
          <w:b/>
          <w:color w:val="000000"/>
          <w:sz w:val="24"/>
          <w:szCs w:val="24"/>
        </w:rPr>
        <w:t>12.4.1 São medidas de acessibilidade:</w:t>
      </w:r>
    </w:p>
    <w:p w14:paraId="402312AC"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gramStart"/>
      <w:r w:rsidRPr="006E05CE">
        <w:rPr>
          <w:color w:val="000000"/>
          <w:sz w:val="24"/>
          <w:szCs w:val="24"/>
        </w:rPr>
        <w:t>no</w:t>
      </w:r>
      <w:proofErr w:type="gramEnd"/>
      <w:r w:rsidRPr="006E05CE">
        <w:rPr>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1C902B3A"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II - </w:t>
      </w:r>
      <w:proofErr w:type="gramStart"/>
      <w:r w:rsidRPr="006E05CE">
        <w:rPr>
          <w:color w:val="000000"/>
          <w:sz w:val="24"/>
          <w:szCs w:val="24"/>
        </w:rPr>
        <w:t>no</w:t>
      </w:r>
      <w:proofErr w:type="gramEnd"/>
      <w:r w:rsidRPr="006E05CE">
        <w:rPr>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14:paraId="61D70245"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107F05BC"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Especificamente para pessoas com deficiência, mecanismos de protagonismo e participação poderão ser concretizados também por meio das seguintes iniciativas, entre outras:</w:t>
      </w:r>
    </w:p>
    <w:p w14:paraId="740BA9A7"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gramStart"/>
      <w:r w:rsidRPr="006E05CE">
        <w:rPr>
          <w:color w:val="000000"/>
          <w:sz w:val="24"/>
          <w:szCs w:val="24"/>
        </w:rPr>
        <w:t>adaptação</w:t>
      </w:r>
      <w:proofErr w:type="gramEnd"/>
      <w:r w:rsidRPr="006E05CE">
        <w:rPr>
          <w:color w:val="000000"/>
          <w:sz w:val="24"/>
          <w:szCs w:val="24"/>
        </w:rPr>
        <w:t xml:space="preserve"> de espaços culturais com residências inclusivas; </w:t>
      </w:r>
    </w:p>
    <w:p w14:paraId="7E7859E2"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II - </w:t>
      </w:r>
      <w:proofErr w:type="gramStart"/>
      <w:r w:rsidRPr="006E05CE">
        <w:rPr>
          <w:color w:val="000000"/>
          <w:sz w:val="24"/>
          <w:szCs w:val="24"/>
        </w:rPr>
        <w:t>utilização</w:t>
      </w:r>
      <w:proofErr w:type="gramEnd"/>
      <w:r w:rsidRPr="006E05CE">
        <w:rPr>
          <w:color w:val="000000"/>
          <w:sz w:val="24"/>
          <w:szCs w:val="24"/>
        </w:rPr>
        <w:t xml:space="preserve"> de tecnologias assistivas, ajudas técnicas e produtos com desenho universal;</w:t>
      </w:r>
    </w:p>
    <w:p w14:paraId="6A1D3ACB"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III - medidas de prevenção e erradicação de barreiras atitudinais;</w:t>
      </w:r>
    </w:p>
    <w:p w14:paraId="7E657C26"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IV - </w:t>
      </w:r>
      <w:proofErr w:type="gramStart"/>
      <w:r w:rsidRPr="006E05CE">
        <w:rPr>
          <w:color w:val="000000"/>
          <w:sz w:val="24"/>
          <w:szCs w:val="24"/>
        </w:rPr>
        <w:t>contratação</w:t>
      </w:r>
      <w:proofErr w:type="gramEnd"/>
      <w:r w:rsidRPr="006E05CE">
        <w:rPr>
          <w:color w:val="000000"/>
          <w:sz w:val="24"/>
          <w:szCs w:val="24"/>
        </w:rPr>
        <w:t xml:space="preserve"> de serviços de assistência por acompanhante; ou </w:t>
      </w:r>
    </w:p>
    <w:p w14:paraId="1658A80E"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V - </w:t>
      </w:r>
      <w:proofErr w:type="gramStart"/>
      <w:r w:rsidRPr="006E05CE">
        <w:rPr>
          <w:color w:val="000000"/>
          <w:sz w:val="24"/>
          <w:szCs w:val="24"/>
        </w:rPr>
        <w:t>oferta</w:t>
      </w:r>
      <w:proofErr w:type="gramEnd"/>
      <w:r w:rsidRPr="006E05CE">
        <w:rPr>
          <w:color w:val="000000"/>
          <w:sz w:val="24"/>
          <w:szCs w:val="24"/>
        </w:rPr>
        <w:t xml:space="preserve"> de ações de formação e capacitação acessíveis a pessoas com deficiência.</w:t>
      </w:r>
    </w:p>
    <w:p w14:paraId="6233EA70" w14:textId="77777777" w:rsidR="00407303" w:rsidRPr="006E05CE" w:rsidRDefault="00407303" w:rsidP="006E05CE">
      <w:pPr>
        <w:spacing w:before="120" w:after="120"/>
        <w:ind w:left="709" w:right="120"/>
        <w:jc w:val="both"/>
        <w:rPr>
          <w:b/>
          <w:color w:val="000000"/>
          <w:sz w:val="24"/>
          <w:szCs w:val="24"/>
        </w:rPr>
      </w:pPr>
    </w:p>
    <w:p w14:paraId="7CB5C438" w14:textId="77777777" w:rsidR="00407303" w:rsidRPr="006E05CE" w:rsidRDefault="00407303" w:rsidP="006E05CE">
      <w:pPr>
        <w:numPr>
          <w:ilvl w:val="0"/>
          <w:numId w:val="6"/>
        </w:numPr>
        <w:spacing w:before="120" w:after="120"/>
        <w:ind w:left="709" w:right="120" w:firstLine="0"/>
        <w:jc w:val="both"/>
        <w:rPr>
          <w:b/>
          <w:color w:val="000000"/>
          <w:sz w:val="24"/>
          <w:szCs w:val="24"/>
        </w:rPr>
      </w:pPr>
      <w:r w:rsidRPr="006E05CE">
        <w:rPr>
          <w:b/>
          <w:color w:val="000000"/>
          <w:sz w:val="24"/>
          <w:szCs w:val="24"/>
        </w:rPr>
        <w:t>ETAPA DE SELEÇÃO</w:t>
      </w:r>
    </w:p>
    <w:p w14:paraId="64358A02" w14:textId="77777777" w:rsidR="00407303" w:rsidRPr="006E05CE" w:rsidRDefault="00407303" w:rsidP="006E05CE">
      <w:pPr>
        <w:numPr>
          <w:ilvl w:val="1"/>
          <w:numId w:val="6"/>
        </w:numPr>
        <w:spacing w:before="120" w:after="120"/>
        <w:ind w:left="709" w:right="120" w:firstLine="0"/>
        <w:jc w:val="both"/>
        <w:rPr>
          <w:b/>
          <w:color w:val="000000"/>
          <w:sz w:val="24"/>
          <w:szCs w:val="24"/>
        </w:rPr>
      </w:pPr>
      <w:r w:rsidRPr="006E05CE">
        <w:rPr>
          <w:b/>
          <w:color w:val="000000"/>
          <w:sz w:val="24"/>
          <w:szCs w:val="24"/>
        </w:rPr>
        <w:t>Quem analisa os projetos</w:t>
      </w:r>
    </w:p>
    <w:p w14:paraId="005CB1C2" w14:textId="77777777" w:rsidR="00BB16DB" w:rsidRDefault="00407303" w:rsidP="006E05CE">
      <w:pPr>
        <w:spacing w:before="240" w:after="240" w:line="252" w:lineRule="auto"/>
        <w:ind w:left="709"/>
        <w:jc w:val="both"/>
        <w:rPr>
          <w:color w:val="000000"/>
          <w:sz w:val="24"/>
          <w:szCs w:val="24"/>
        </w:rPr>
      </w:pPr>
      <w:r w:rsidRPr="006E05CE">
        <w:rPr>
          <w:color w:val="000000"/>
          <w:sz w:val="24"/>
          <w:szCs w:val="24"/>
        </w:rPr>
        <w:t>Uma comissão de análise e seleção – CAS, vai avaliar os projetos. Todas as atividades serão registradas em Ata.</w:t>
      </w:r>
    </w:p>
    <w:p w14:paraId="74FC5DB1" w14:textId="2166D095" w:rsidR="00407303" w:rsidRPr="006E05CE" w:rsidRDefault="00407303" w:rsidP="006E05CE">
      <w:pPr>
        <w:spacing w:before="240" w:after="240" w:line="252" w:lineRule="auto"/>
        <w:ind w:left="709"/>
        <w:jc w:val="both"/>
        <w:rPr>
          <w:color w:val="000000"/>
          <w:sz w:val="24"/>
          <w:szCs w:val="24"/>
        </w:rPr>
      </w:pPr>
      <w:r w:rsidRPr="006E05CE">
        <w:rPr>
          <w:color w:val="000000"/>
          <w:sz w:val="24"/>
          <w:szCs w:val="24"/>
        </w:rPr>
        <w:lastRenderedPageBreak/>
        <w:t xml:space="preserve">Farão parte desta comissão, no mínimo, três pareceristas externos contratados, sendo estes profissionais técnicos habilitados nas áreas da cultura e com experiências em análise e elaboração de projetos culturais.  </w:t>
      </w:r>
    </w:p>
    <w:p w14:paraId="10A34FE2" w14:textId="77777777" w:rsidR="00407303" w:rsidRPr="006E05CE" w:rsidRDefault="00407303" w:rsidP="006E05CE">
      <w:pPr>
        <w:spacing w:before="120" w:after="120"/>
        <w:ind w:left="709" w:right="120"/>
        <w:jc w:val="both"/>
        <w:rPr>
          <w:color w:val="FF0000"/>
          <w:sz w:val="24"/>
          <w:szCs w:val="24"/>
        </w:rPr>
      </w:pPr>
    </w:p>
    <w:p w14:paraId="643C38E3" w14:textId="77777777" w:rsidR="00407303" w:rsidRPr="006E05CE" w:rsidRDefault="00407303" w:rsidP="006E05CE">
      <w:pPr>
        <w:numPr>
          <w:ilvl w:val="1"/>
          <w:numId w:val="6"/>
        </w:numPr>
        <w:spacing w:before="120" w:after="120"/>
        <w:ind w:left="709" w:right="120" w:firstLine="0"/>
        <w:jc w:val="both"/>
        <w:rPr>
          <w:b/>
          <w:sz w:val="24"/>
          <w:szCs w:val="24"/>
        </w:rPr>
      </w:pPr>
      <w:r w:rsidRPr="006E05CE">
        <w:rPr>
          <w:b/>
          <w:sz w:val="24"/>
          <w:szCs w:val="24"/>
        </w:rPr>
        <w:t>Quem não pode analisar os projetos</w:t>
      </w:r>
    </w:p>
    <w:p w14:paraId="755F479C" w14:textId="77777777" w:rsidR="00407303" w:rsidRPr="006E05CE" w:rsidRDefault="00407303" w:rsidP="006E05CE">
      <w:pPr>
        <w:spacing w:before="120" w:after="120"/>
        <w:ind w:left="709" w:right="120"/>
        <w:jc w:val="both"/>
        <w:rPr>
          <w:b/>
          <w:color w:val="FF0000"/>
          <w:sz w:val="24"/>
          <w:szCs w:val="24"/>
        </w:rPr>
      </w:pPr>
      <w:r w:rsidRPr="006E05CE">
        <w:rPr>
          <w:color w:val="000000"/>
          <w:sz w:val="24"/>
          <w:szCs w:val="24"/>
        </w:rPr>
        <w:t>Os membros da comissão de análise e seleção e respectivos suplentes ficam impedidos de participar da apreciação dos projetos quando:</w:t>
      </w:r>
    </w:p>
    <w:p w14:paraId="634B2222"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gramStart"/>
      <w:r w:rsidRPr="006E05CE">
        <w:rPr>
          <w:color w:val="000000"/>
          <w:sz w:val="24"/>
          <w:szCs w:val="24"/>
        </w:rPr>
        <w:t>tiverem</w:t>
      </w:r>
      <w:proofErr w:type="gramEnd"/>
      <w:r w:rsidRPr="006E05CE">
        <w:rPr>
          <w:color w:val="000000"/>
          <w:sz w:val="24"/>
          <w:szCs w:val="24"/>
        </w:rPr>
        <w:t xml:space="preserve"> interesse direto na matéria;</w:t>
      </w:r>
    </w:p>
    <w:p w14:paraId="546952EF"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II - </w:t>
      </w:r>
      <w:proofErr w:type="gramStart"/>
      <w:r w:rsidRPr="006E05CE">
        <w:rPr>
          <w:color w:val="000000"/>
          <w:sz w:val="24"/>
          <w:szCs w:val="24"/>
        </w:rPr>
        <w:t>tenham</w:t>
      </w:r>
      <w:proofErr w:type="gramEnd"/>
      <w:r w:rsidRPr="006E05CE">
        <w:rPr>
          <w:color w:val="000000"/>
          <w:sz w:val="24"/>
          <w:szCs w:val="24"/>
        </w:rPr>
        <w:t xml:space="preserve"> participado como colaborador na elaboração do projeto;</w:t>
      </w:r>
    </w:p>
    <w:p w14:paraId="679F79D5"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6C11C681"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IV - </w:t>
      </w:r>
      <w:proofErr w:type="gramStart"/>
      <w:r w:rsidRPr="006E05CE">
        <w:rPr>
          <w:color w:val="000000"/>
          <w:sz w:val="24"/>
          <w:szCs w:val="24"/>
        </w:rPr>
        <w:t>sejam</w:t>
      </w:r>
      <w:proofErr w:type="gramEnd"/>
      <w:r w:rsidRPr="006E05CE">
        <w:rPr>
          <w:color w:val="000000"/>
          <w:sz w:val="24"/>
          <w:szCs w:val="24"/>
        </w:rPr>
        <w:t xml:space="preserve"> parte em ação judicial ou administrativa em face do agente cultural ou do respectivo cônjuge ou companheiro.</w:t>
      </w:r>
    </w:p>
    <w:p w14:paraId="00F932CF" w14:textId="77777777" w:rsidR="00407303" w:rsidRPr="006E05CE" w:rsidRDefault="00407303" w:rsidP="006E05CE">
      <w:pPr>
        <w:spacing w:before="120" w:after="120"/>
        <w:ind w:left="709" w:right="120"/>
        <w:jc w:val="both"/>
        <w:rPr>
          <w:sz w:val="24"/>
          <w:szCs w:val="24"/>
        </w:rPr>
      </w:pPr>
      <w:r w:rsidRPr="006E05CE">
        <w:rPr>
          <w:color w:val="000000"/>
          <w:sz w:val="24"/>
          <w:szCs w:val="24"/>
        </w:rPr>
        <w:t>Caso o membro da comissão se enquadre nas situações de impedimento, deve comunicar à comissão, e deixar de atuar, imediatamente, caso contrário todos os atos praticados podem ser considerados nulos.</w:t>
      </w:r>
    </w:p>
    <w:p w14:paraId="731EF10F"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 xml:space="preserve">Atenção: </w:t>
      </w:r>
      <w:r w:rsidRPr="006E05CE">
        <w:rPr>
          <w:color w:val="000000"/>
          <w:sz w:val="24"/>
          <w:szCs w:val="24"/>
        </w:rPr>
        <w:t xml:space="preserve">Os parentes de que trata o item III são:  pai, mãe, filho/filha, avô, avó, neto/neta, bisavô/bisavó, bisneto/bisneta, irmão/irmã, tio/tia, sobrinho/sobrinha, sogro/sogra, genro/nora, enteado/enteada, cunhado/cunhada. </w:t>
      </w:r>
    </w:p>
    <w:p w14:paraId="0512BFB2" w14:textId="77777777" w:rsidR="00407303" w:rsidRPr="006E05CE" w:rsidRDefault="00407303" w:rsidP="006E05CE">
      <w:pPr>
        <w:spacing w:before="120" w:after="120"/>
        <w:ind w:left="709" w:right="120"/>
        <w:jc w:val="both"/>
        <w:rPr>
          <w:color w:val="000000"/>
          <w:sz w:val="24"/>
          <w:szCs w:val="24"/>
        </w:rPr>
      </w:pPr>
    </w:p>
    <w:p w14:paraId="3B50B641" w14:textId="77777777" w:rsidR="00407303" w:rsidRPr="006E05CE" w:rsidRDefault="00407303" w:rsidP="006E05CE">
      <w:pPr>
        <w:numPr>
          <w:ilvl w:val="1"/>
          <w:numId w:val="6"/>
        </w:numPr>
        <w:spacing w:before="120" w:after="120"/>
        <w:ind w:left="709" w:right="120" w:firstLine="0"/>
        <w:jc w:val="both"/>
        <w:rPr>
          <w:color w:val="000000"/>
          <w:sz w:val="24"/>
          <w:szCs w:val="24"/>
        </w:rPr>
      </w:pPr>
      <w:r w:rsidRPr="006E05CE">
        <w:rPr>
          <w:b/>
          <w:color w:val="000000"/>
          <w:sz w:val="24"/>
          <w:szCs w:val="24"/>
        </w:rPr>
        <w:t xml:space="preserve">Análise do mérito cultural </w:t>
      </w:r>
    </w:p>
    <w:p w14:paraId="226CA3FF"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Os membros da CAS (Comissão de Análise e Seleção) farão a análise de mérito cultural dos projetos.</w:t>
      </w:r>
    </w:p>
    <w:p w14:paraId="3CDC32F2"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669B486D"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Por </w:t>
      </w:r>
      <w:proofErr w:type="spellStart"/>
      <w:r w:rsidRPr="006E05CE">
        <w:rPr>
          <w:color w:val="000000"/>
          <w:sz w:val="24"/>
          <w:szCs w:val="24"/>
        </w:rPr>
        <w:t>análise</w:t>
      </w:r>
      <w:proofErr w:type="spellEnd"/>
      <w:r w:rsidRPr="006E05CE">
        <w:rPr>
          <w:color w:val="000000"/>
          <w:sz w:val="24"/>
          <w:szCs w:val="24"/>
        </w:rPr>
        <w:t xml:space="preserve"> comparativa compreende-se a </w:t>
      </w:r>
      <w:proofErr w:type="spellStart"/>
      <w:r w:rsidRPr="006E05CE">
        <w:rPr>
          <w:color w:val="000000"/>
          <w:sz w:val="24"/>
          <w:szCs w:val="24"/>
        </w:rPr>
        <w:t>análise</w:t>
      </w:r>
      <w:proofErr w:type="spellEnd"/>
      <w:r w:rsidRPr="006E05CE">
        <w:rPr>
          <w:color w:val="000000"/>
          <w:sz w:val="24"/>
          <w:szCs w:val="24"/>
        </w:rPr>
        <w:t xml:space="preserve"> dos itens individuais de cada projeto, e de seus impactos e </w:t>
      </w:r>
      <w:proofErr w:type="spellStart"/>
      <w:r w:rsidRPr="006E05CE">
        <w:rPr>
          <w:color w:val="000000"/>
          <w:sz w:val="24"/>
          <w:szCs w:val="24"/>
        </w:rPr>
        <w:t>relevância</w:t>
      </w:r>
      <w:proofErr w:type="spellEnd"/>
      <w:r w:rsidRPr="006E05CE">
        <w:rPr>
          <w:color w:val="000000"/>
          <w:sz w:val="24"/>
          <w:szCs w:val="24"/>
        </w:rPr>
        <w:t xml:space="preserve"> em </w:t>
      </w:r>
      <w:proofErr w:type="spellStart"/>
      <w:r w:rsidRPr="006E05CE">
        <w:rPr>
          <w:color w:val="000000"/>
          <w:sz w:val="24"/>
          <w:szCs w:val="24"/>
        </w:rPr>
        <w:t>relação</w:t>
      </w:r>
      <w:proofErr w:type="spellEnd"/>
      <w:r w:rsidRPr="006E05CE">
        <w:rPr>
          <w:color w:val="000000"/>
          <w:sz w:val="24"/>
          <w:szCs w:val="24"/>
        </w:rPr>
        <w:t xml:space="preserve"> a outros projetos inscritos na mesma categoria. A </w:t>
      </w:r>
      <w:proofErr w:type="spellStart"/>
      <w:r w:rsidRPr="006E05CE">
        <w:rPr>
          <w:color w:val="000000"/>
          <w:sz w:val="24"/>
          <w:szCs w:val="24"/>
        </w:rPr>
        <w:t>pontuação</w:t>
      </w:r>
      <w:proofErr w:type="spellEnd"/>
      <w:r w:rsidRPr="006E05CE">
        <w:rPr>
          <w:color w:val="000000"/>
          <w:sz w:val="24"/>
          <w:szCs w:val="24"/>
        </w:rPr>
        <w:t xml:space="preserve"> de cada projeto é </w:t>
      </w:r>
      <w:proofErr w:type="spellStart"/>
      <w:r w:rsidRPr="006E05CE">
        <w:rPr>
          <w:color w:val="000000"/>
          <w:sz w:val="24"/>
          <w:szCs w:val="24"/>
        </w:rPr>
        <w:t>atribuída</w:t>
      </w:r>
      <w:proofErr w:type="spellEnd"/>
      <w:r w:rsidRPr="006E05CE">
        <w:rPr>
          <w:color w:val="000000"/>
          <w:sz w:val="24"/>
          <w:szCs w:val="24"/>
        </w:rPr>
        <w:t xml:space="preserve"> em </w:t>
      </w:r>
      <w:proofErr w:type="spellStart"/>
      <w:r w:rsidRPr="006E05CE">
        <w:rPr>
          <w:color w:val="000000"/>
          <w:sz w:val="24"/>
          <w:szCs w:val="24"/>
        </w:rPr>
        <w:t>função</w:t>
      </w:r>
      <w:proofErr w:type="spellEnd"/>
      <w:r w:rsidRPr="006E05CE">
        <w:rPr>
          <w:color w:val="000000"/>
          <w:sz w:val="24"/>
          <w:szCs w:val="24"/>
        </w:rPr>
        <w:t xml:space="preserve"> desta </w:t>
      </w:r>
      <w:proofErr w:type="spellStart"/>
      <w:r w:rsidRPr="006E05CE">
        <w:rPr>
          <w:color w:val="000000"/>
          <w:sz w:val="24"/>
          <w:szCs w:val="24"/>
        </w:rPr>
        <w:t>comparação</w:t>
      </w:r>
      <w:proofErr w:type="spellEnd"/>
      <w:r w:rsidRPr="006E05CE">
        <w:rPr>
          <w:color w:val="000000"/>
          <w:sz w:val="24"/>
          <w:szCs w:val="24"/>
        </w:rPr>
        <w:t>.</w:t>
      </w:r>
    </w:p>
    <w:p w14:paraId="6E36679E" w14:textId="77777777" w:rsidR="00407303" w:rsidRPr="006E05CE" w:rsidRDefault="00407303" w:rsidP="006E05CE">
      <w:pPr>
        <w:spacing w:before="120" w:after="120"/>
        <w:ind w:left="709" w:right="120"/>
        <w:jc w:val="both"/>
        <w:rPr>
          <w:b/>
          <w:smallCaps/>
          <w:color w:val="000000"/>
          <w:sz w:val="24"/>
          <w:szCs w:val="24"/>
        </w:rPr>
      </w:pPr>
    </w:p>
    <w:p w14:paraId="3832196D" w14:textId="77777777" w:rsidR="00407303" w:rsidRPr="006E05CE" w:rsidRDefault="00407303" w:rsidP="006E05CE">
      <w:pPr>
        <w:spacing w:before="280" w:after="280"/>
        <w:ind w:left="709"/>
        <w:jc w:val="both"/>
        <w:rPr>
          <w:b/>
          <w:smallCaps/>
          <w:color w:val="000000"/>
          <w:sz w:val="24"/>
          <w:szCs w:val="24"/>
        </w:rPr>
      </w:pPr>
      <w:r w:rsidRPr="006E05CE">
        <w:rPr>
          <w:b/>
          <w:smallCaps/>
          <w:color w:val="000000"/>
          <w:sz w:val="24"/>
          <w:szCs w:val="24"/>
        </w:rPr>
        <w:t>14.  CRITÉRIOS UTILIZADOS NA AVALIAÇÃO DE MÉRITO CULTURAL</w:t>
      </w:r>
    </w:p>
    <w:p w14:paraId="75063C57"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A avaliação dos projetos será realizada mediante atribuição de notas aos critérios de seleção, conforme descrição a seguir: </w:t>
      </w:r>
    </w:p>
    <w:p w14:paraId="0B45DC55"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 Grau pleno de atendimento do critério - 10 pontos; </w:t>
      </w:r>
    </w:p>
    <w:p w14:paraId="12224CC6" w14:textId="77777777" w:rsidR="00407303" w:rsidRPr="006E05CE" w:rsidRDefault="00407303" w:rsidP="006E05CE">
      <w:pPr>
        <w:spacing w:before="120" w:after="120"/>
        <w:ind w:left="709" w:right="120"/>
        <w:jc w:val="both"/>
        <w:rPr>
          <w:sz w:val="24"/>
          <w:szCs w:val="24"/>
        </w:rPr>
      </w:pPr>
      <w:r w:rsidRPr="006E05CE">
        <w:rPr>
          <w:color w:val="000000"/>
          <w:sz w:val="24"/>
          <w:szCs w:val="24"/>
        </w:rPr>
        <w:lastRenderedPageBreak/>
        <w:t xml:space="preserve">• Grau satisfatório de atendimento do critério – 6 pontos; </w:t>
      </w:r>
    </w:p>
    <w:p w14:paraId="48E7FBA1"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 Grau insatisfatório de atendimento do critério – 2 pontos; </w:t>
      </w:r>
    </w:p>
    <w:p w14:paraId="06AD3612" w14:textId="77777777" w:rsidR="00407303" w:rsidRPr="006E05CE" w:rsidRDefault="00407303" w:rsidP="006E05CE">
      <w:pPr>
        <w:spacing w:before="120" w:after="120"/>
        <w:ind w:left="709" w:right="120"/>
        <w:jc w:val="both"/>
        <w:rPr>
          <w:sz w:val="24"/>
          <w:szCs w:val="24"/>
        </w:rPr>
      </w:pPr>
      <w:r w:rsidRPr="006E05CE">
        <w:rPr>
          <w:color w:val="000000"/>
          <w:sz w:val="24"/>
          <w:szCs w:val="24"/>
        </w:rPr>
        <w:t>• Não atendimento do critério – 0 pontos.</w:t>
      </w:r>
    </w:p>
    <w:p w14:paraId="3DFFF734" w14:textId="77777777" w:rsidR="00407303" w:rsidRPr="006E05CE" w:rsidRDefault="00407303" w:rsidP="006E05CE">
      <w:pPr>
        <w:spacing w:before="120" w:after="120"/>
        <w:ind w:left="709" w:right="120"/>
        <w:jc w:val="both"/>
        <w:rPr>
          <w:color w:val="000000"/>
          <w:sz w:val="24"/>
          <w:szCs w:val="24"/>
        </w:rPr>
      </w:pPr>
    </w:p>
    <w:tbl>
      <w:tblPr>
        <w:tblW w:w="9072" w:type="dxa"/>
        <w:tblInd w:w="109" w:type="dxa"/>
        <w:tblLook w:val="0400" w:firstRow="0" w:lastRow="0" w:firstColumn="0" w:lastColumn="0" w:noHBand="0" w:noVBand="1"/>
      </w:tblPr>
      <w:tblGrid>
        <w:gridCol w:w="2379"/>
        <w:gridCol w:w="3536"/>
        <w:gridCol w:w="3157"/>
      </w:tblGrid>
      <w:tr w:rsidR="00407303" w:rsidRPr="006E05CE" w14:paraId="70C1ECB5" w14:textId="77777777" w:rsidTr="00261224">
        <w:tc>
          <w:tcPr>
            <w:tcW w:w="907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BB553E" w14:textId="77777777" w:rsidR="00407303" w:rsidRPr="006E05CE" w:rsidRDefault="00407303" w:rsidP="006E05CE">
            <w:pPr>
              <w:spacing w:before="120" w:after="120"/>
              <w:ind w:left="709" w:right="120"/>
              <w:jc w:val="both"/>
              <w:rPr>
                <w:sz w:val="24"/>
                <w:szCs w:val="24"/>
              </w:rPr>
            </w:pPr>
            <w:r w:rsidRPr="006E05CE">
              <w:rPr>
                <w:b/>
                <w:color w:val="000000"/>
                <w:sz w:val="24"/>
                <w:szCs w:val="24"/>
              </w:rPr>
              <w:t>14.1 CRITÉRIOS OBRIGATÓRIOS</w:t>
            </w:r>
          </w:p>
        </w:tc>
      </w:tr>
      <w:tr w:rsidR="00407303" w:rsidRPr="006E05CE" w14:paraId="3A94BC1E"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2DD01" w14:textId="77777777" w:rsidR="00407303" w:rsidRPr="006E05CE" w:rsidRDefault="00407303" w:rsidP="006E05CE">
            <w:pPr>
              <w:spacing w:before="120" w:after="120"/>
              <w:ind w:left="709" w:right="120"/>
              <w:jc w:val="both"/>
              <w:rPr>
                <w:sz w:val="24"/>
                <w:szCs w:val="24"/>
              </w:rPr>
            </w:pPr>
            <w:r w:rsidRPr="006E05CE">
              <w:rPr>
                <w:b/>
                <w:color w:val="000000"/>
                <w:sz w:val="24"/>
                <w:szCs w:val="24"/>
              </w:rPr>
              <w:t>Identificação do Critério</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555F1" w14:textId="77777777" w:rsidR="00407303" w:rsidRPr="006E05CE" w:rsidRDefault="00407303" w:rsidP="006E05CE">
            <w:pPr>
              <w:spacing w:before="120" w:after="120"/>
              <w:ind w:left="709" w:right="120"/>
              <w:jc w:val="both"/>
              <w:rPr>
                <w:sz w:val="24"/>
                <w:szCs w:val="24"/>
              </w:rPr>
            </w:pPr>
            <w:r w:rsidRPr="006E05CE">
              <w:rPr>
                <w:b/>
                <w:color w:val="000000"/>
                <w:sz w:val="24"/>
                <w:szCs w:val="24"/>
              </w:rPr>
              <w:t>Descrição do Critério</w:t>
            </w: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ECB94" w14:textId="77777777" w:rsidR="00407303" w:rsidRPr="006E05CE" w:rsidRDefault="00407303" w:rsidP="006E05CE">
            <w:pPr>
              <w:spacing w:before="120" w:after="120"/>
              <w:ind w:left="709" w:right="120"/>
              <w:jc w:val="both"/>
              <w:rPr>
                <w:sz w:val="24"/>
                <w:szCs w:val="24"/>
              </w:rPr>
            </w:pPr>
            <w:r w:rsidRPr="006E05CE">
              <w:rPr>
                <w:b/>
                <w:color w:val="000000"/>
                <w:sz w:val="24"/>
                <w:szCs w:val="24"/>
              </w:rPr>
              <w:t>Pontuação Máxima</w:t>
            </w:r>
          </w:p>
        </w:tc>
      </w:tr>
      <w:tr w:rsidR="00407303" w:rsidRPr="006E05CE" w14:paraId="09A5797E"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18C15" w14:textId="77777777" w:rsidR="00407303" w:rsidRPr="006E05CE" w:rsidRDefault="00407303" w:rsidP="006E05CE">
            <w:pPr>
              <w:spacing w:before="120" w:after="120"/>
              <w:ind w:left="709" w:right="120"/>
              <w:jc w:val="both"/>
              <w:rPr>
                <w:sz w:val="24"/>
                <w:szCs w:val="24"/>
              </w:rPr>
            </w:pPr>
            <w:r w:rsidRPr="006E05CE">
              <w:rPr>
                <w:b/>
                <w:color w:val="000000"/>
                <w:sz w:val="24"/>
                <w:szCs w:val="24"/>
              </w:rPr>
              <w:t>A</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802E2" w14:textId="77777777" w:rsidR="00407303" w:rsidRPr="006E05CE" w:rsidRDefault="00407303" w:rsidP="006E05CE">
            <w:pPr>
              <w:spacing w:before="120" w:after="120"/>
              <w:ind w:left="709" w:right="120"/>
              <w:jc w:val="both"/>
              <w:rPr>
                <w:sz w:val="24"/>
                <w:szCs w:val="24"/>
              </w:rPr>
            </w:pPr>
            <w:r w:rsidRPr="006E05CE">
              <w:rPr>
                <w:b/>
                <w:color w:val="000000"/>
                <w:sz w:val="24"/>
                <w:szCs w:val="24"/>
              </w:rPr>
              <w:t>Qualidade do Projeto - Coerência do objeto, objetivos, justificativa e metas do projeto -</w:t>
            </w:r>
            <w:r w:rsidRPr="006E05CE">
              <w:rPr>
                <w:color w:val="000000"/>
                <w:sz w:val="24"/>
                <w:szCs w:val="24"/>
              </w:rPr>
              <w:t xml:space="preserve">A </w:t>
            </w:r>
            <w:proofErr w:type="spellStart"/>
            <w:r w:rsidRPr="006E05CE">
              <w:rPr>
                <w:color w:val="000000"/>
                <w:sz w:val="24"/>
                <w:szCs w:val="24"/>
              </w:rPr>
              <w:t>análise</w:t>
            </w:r>
            <w:proofErr w:type="spellEnd"/>
            <w:r w:rsidRPr="006E05CE">
              <w:rPr>
                <w:color w:val="000000"/>
                <w:sz w:val="24"/>
                <w:szCs w:val="24"/>
              </w:rPr>
              <w:t xml:space="preserve"> deverá considerar, para fins de </w:t>
            </w:r>
            <w:proofErr w:type="spellStart"/>
            <w:r w:rsidRPr="006E05CE">
              <w:rPr>
                <w:color w:val="000000"/>
                <w:sz w:val="24"/>
                <w:szCs w:val="24"/>
              </w:rPr>
              <w:t>avaliação</w:t>
            </w:r>
            <w:proofErr w:type="spellEnd"/>
            <w:r w:rsidRPr="006E05CE">
              <w:rPr>
                <w:color w:val="000000"/>
                <w:sz w:val="24"/>
                <w:szCs w:val="24"/>
              </w:rPr>
              <w:t xml:space="preserve"> e </w:t>
            </w:r>
            <w:proofErr w:type="spellStart"/>
            <w:r w:rsidRPr="006E05CE">
              <w:rPr>
                <w:color w:val="000000"/>
                <w:sz w:val="24"/>
                <w:szCs w:val="24"/>
              </w:rPr>
              <w:t>valoração</w:t>
            </w:r>
            <w:proofErr w:type="spellEnd"/>
            <w:r w:rsidRPr="006E05CE">
              <w:rPr>
                <w:color w:val="000000"/>
                <w:sz w:val="24"/>
                <w:szCs w:val="24"/>
              </w:rPr>
              <w:t xml:space="preserve">, se o </w:t>
            </w:r>
            <w:proofErr w:type="spellStart"/>
            <w:r w:rsidRPr="006E05CE">
              <w:rPr>
                <w:color w:val="000000"/>
                <w:sz w:val="24"/>
                <w:szCs w:val="24"/>
              </w:rPr>
              <w:t>conteúdo</w:t>
            </w:r>
            <w:proofErr w:type="spellEnd"/>
            <w:r w:rsidRPr="006E05CE">
              <w:rPr>
                <w:color w:val="000000"/>
                <w:sz w:val="24"/>
                <w:szCs w:val="24"/>
              </w:rPr>
              <w:t xml:space="preserve"> do projeto apresenta, como um todo</w:t>
            </w:r>
            <w:sdt>
              <w:sdtPr>
                <w:rPr>
                  <w:sz w:val="24"/>
                  <w:szCs w:val="24"/>
                </w:rPr>
                <w:id w:val="19237708"/>
              </w:sdtPr>
              <w:sdtContent>
                <w:r w:rsidRPr="006E05CE">
                  <w:rPr>
                    <w:color w:val="000000"/>
                    <w:sz w:val="24"/>
                    <w:szCs w:val="24"/>
                  </w:rPr>
                  <w:t>,</w:t>
                </w:r>
              </w:sdtContent>
            </w:sdt>
            <w:r w:rsidRPr="006E05CE">
              <w:rPr>
                <w:color w:val="000000"/>
                <w:sz w:val="24"/>
                <w:szCs w:val="24"/>
              </w:rPr>
              <w:t xml:space="preserve"> </w:t>
            </w:r>
            <w:proofErr w:type="spellStart"/>
            <w:r w:rsidRPr="006E05CE">
              <w:rPr>
                <w:color w:val="000000"/>
                <w:sz w:val="24"/>
                <w:szCs w:val="24"/>
              </w:rPr>
              <w:t>coerência</w:t>
            </w:r>
            <w:proofErr w:type="spellEnd"/>
            <w:r w:rsidRPr="006E05CE">
              <w:rPr>
                <w:color w:val="000000"/>
                <w:sz w:val="24"/>
                <w:szCs w:val="24"/>
              </w:rPr>
              <w:t xml:space="preserve">, observando o objeto, a justificativa e as metas, sendo </w:t>
            </w:r>
            <w:proofErr w:type="spellStart"/>
            <w:r w:rsidRPr="006E05CE">
              <w:rPr>
                <w:color w:val="000000"/>
                <w:sz w:val="24"/>
                <w:szCs w:val="24"/>
              </w:rPr>
              <w:t>possível</w:t>
            </w:r>
            <w:proofErr w:type="spellEnd"/>
            <w:r w:rsidRPr="006E05CE">
              <w:rPr>
                <w:color w:val="000000"/>
                <w:sz w:val="24"/>
                <w:szCs w:val="24"/>
              </w:rPr>
              <w:t xml:space="preserve"> visualizar de forma </w:t>
            </w:r>
            <w:sdt>
              <w:sdtPr>
                <w:rPr>
                  <w:sz w:val="24"/>
                  <w:szCs w:val="24"/>
                </w:rPr>
                <w:id w:val="1721898336"/>
              </w:sdtPr>
              <w:sdtContent>
                <w:r w:rsidRPr="006E05CE">
                  <w:rPr>
                    <w:sz w:val="24"/>
                    <w:szCs w:val="24"/>
                  </w:rPr>
                  <w:t xml:space="preserve">     </w:t>
                </w:r>
              </w:sdtContent>
            </w:sdt>
            <w:sdt>
              <w:sdtPr>
                <w:rPr>
                  <w:sz w:val="24"/>
                  <w:szCs w:val="24"/>
                </w:rPr>
                <w:id w:val="1572272240"/>
              </w:sdtPr>
              <w:sdtContent>
                <w:r w:rsidRPr="006E05CE">
                  <w:rPr>
                    <w:color w:val="000000"/>
                    <w:sz w:val="24"/>
                    <w:szCs w:val="24"/>
                  </w:rPr>
                  <w:t>evidente</w:t>
                </w:r>
              </w:sdtContent>
            </w:sdt>
            <w:r w:rsidRPr="006E05CE">
              <w:rPr>
                <w:color w:val="000000"/>
                <w:sz w:val="24"/>
                <w:szCs w:val="24"/>
              </w:rPr>
              <w:t xml:space="preserve"> os resultados que </w:t>
            </w:r>
            <w:proofErr w:type="spellStart"/>
            <w:r w:rsidRPr="006E05CE">
              <w:rPr>
                <w:color w:val="000000"/>
                <w:sz w:val="24"/>
                <w:szCs w:val="24"/>
              </w:rPr>
              <w:t>serão</w:t>
            </w:r>
            <w:proofErr w:type="spellEnd"/>
            <w:r w:rsidRPr="006E05CE">
              <w:rPr>
                <w:color w:val="000000"/>
                <w:sz w:val="24"/>
                <w:szCs w:val="24"/>
              </w:rPr>
              <w:t xml:space="preserve"> obtidos.</w:t>
            </w:r>
          </w:p>
          <w:p w14:paraId="5E435850" w14:textId="77777777" w:rsidR="00407303" w:rsidRPr="006E05CE" w:rsidRDefault="00407303" w:rsidP="006E05CE">
            <w:pPr>
              <w:spacing w:before="120" w:after="120"/>
              <w:ind w:left="709" w:right="120"/>
              <w:jc w:val="both"/>
              <w:rPr>
                <w:color w:val="000000"/>
                <w:sz w:val="24"/>
                <w:szCs w:val="24"/>
              </w:rPr>
            </w:pP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FE873" w14:textId="77777777" w:rsidR="00407303" w:rsidRPr="006E05CE" w:rsidRDefault="00407303" w:rsidP="006E05CE">
            <w:pPr>
              <w:spacing w:before="120" w:after="120"/>
              <w:ind w:left="709" w:right="120"/>
              <w:jc w:val="both"/>
              <w:rPr>
                <w:sz w:val="24"/>
                <w:szCs w:val="24"/>
              </w:rPr>
            </w:pPr>
            <w:r w:rsidRPr="006E05CE">
              <w:rPr>
                <w:color w:val="000000"/>
                <w:sz w:val="24"/>
                <w:szCs w:val="24"/>
              </w:rPr>
              <w:t>10</w:t>
            </w:r>
          </w:p>
        </w:tc>
      </w:tr>
      <w:tr w:rsidR="00407303" w:rsidRPr="006E05CE" w14:paraId="3030E17A"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3297F6" w14:textId="77777777" w:rsidR="00407303" w:rsidRPr="006E05CE" w:rsidRDefault="00407303" w:rsidP="006E05CE">
            <w:pPr>
              <w:spacing w:before="120" w:after="120"/>
              <w:ind w:left="709" w:right="120"/>
              <w:jc w:val="both"/>
              <w:rPr>
                <w:sz w:val="24"/>
                <w:szCs w:val="24"/>
              </w:rPr>
            </w:pPr>
            <w:r w:rsidRPr="006E05CE">
              <w:rPr>
                <w:b/>
                <w:color w:val="000000"/>
                <w:sz w:val="24"/>
                <w:szCs w:val="24"/>
              </w:rPr>
              <w:t>B</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C9342" w14:textId="77777777" w:rsidR="00407303" w:rsidRPr="006E05CE" w:rsidRDefault="00407303" w:rsidP="006E05CE">
            <w:pPr>
              <w:spacing w:before="120" w:after="120"/>
              <w:ind w:left="709" w:right="120"/>
              <w:jc w:val="both"/>
              <w:rPr>
                <w:sz w:val="24"/>
                <w:szCs w:val="24"/>
              </w:rPr>
            </w:pPr>
            <w:proofErr w:type="spellStart"/>
            <w:r w:rsidRPr="006E05CE">
              <w:rPr>
                <w:b/>
                <w:color w:val="000000"/>
                <w:sz w:val="24"/>
                <w:szCs w:val="24"/>
              </w:rPr>
              <w:t>Relevância</w:t>
            </w:r>
            <w:proofErr w:type="spellEnd"/>
            <w:r w:rsidRPr="006E05CE">
              <w:rPr>
                <w:b/>
                <w:color w:val="000000"/>
                <w:sz w:val="24"/>
                <w:szCs w:val="24"/>
              </w:rPr>
              <w:t xml:space="preserve"> da </w:t>
            </w:r>
            <w:proofErr w:type="spellStart"/>
            <w:r w:rsidRPr="006E05CE">
              <w:rPr>
                <w:b/>
                <w:color w:val="000000"/>
                <w:sz w:val="24"/>
                <w:szCs w:val="24"/>
              </w:rPr>
              <w:t>ação</w:t>
            </w:r>
            <w:proofErr w:type="spellEnd"/>
            <w:r w:rsidRPr="006E05CE">
              <w:rPr>
                <w:b/>
                <w:color w:val="000000"/>
                <w:sz w:val="24"/>
                <w:szCs w:val="24"/>
              </w:rPr>
              <w:t xml:space="preserve"> proposta para o </w:t>
            </w:r>
            <w:proofErr w:type="spellStart"/>
            <w:r w:rsidRPr="006E05CE">
              <w:rPr>
                <w:b/>
                <w:color w:val="000000"/>
                <w:sz w:val="24"/>
                <w:szCs w:val="24"/>
              </w:rPr>
              <w:t>cenário</w:t>
            </w:r>
            <w:proofErr w:type="spellEnd"/>
            <w:r w:rsidRPr="006E05CE">
              <w:rPr>
                <w:b/>
                <w:color w:val="000000"/>
                <w:sz w:val="24"/>
                <w:szCs w:val="24"/>
              </w:rPr>
              <w:t xml:space="preserve"> cultural do município de Balneário Arroio do Silva – SC.</w:t>
            </w:r>
            <w:r w:rsidRPr="006E05CE">
              <w:rPr>
                <w:b/>
                <w:color w:val="FF0000"/>
                <w:sz w:val="24"/>
                <w:szCs w:val="24"/>
              </w:rPr>
              <w:t xml:space="preserve"> </w:t>
            </w:r>
            <w:r w:rsidRPr="006E05CE">
              <w:rPr>
                <w:color w:val="000000"/>
                <w:sz w:val="24"/>
                <w:szCs w:val="24"/>
              </w:rPr>
              <w:t xml:space="preserve">A </w:t>
            </w:r>
            <w:proofErr w:type="spellStart"/>
            <w:r w:rsidRPr="006E05CE">
              <w:rPr>
                <w:color w:val="000000"/>
                <w:sz w:val="24"/>
                <w:szCs w:val="24"/>
              </w:rPr>
              <w:t>análise</w:t>
            </w:r>
            <w:proofErr w:type="spellEnd"/>
            <w:r w:rsidRPr="006E05CE">
              <w:rPr>
                <w:color w:val="000000"/>
                <w:sz w:val="24"/>
                <w:szCs w:val="24"/>
              </w:rPr>
              <w:t xml:space="preserve"> deverá considerar, para fins de </w:t>
            </w:r>
            <w:proofErr w:type="spellStart"/>
            <w:r w:rsidRPr="006E05CE">
              <w:rPr>
                <w:color w:val="000000"/>
                <w:sz w:val="24"/>
                <w:szCs w:val="24"/>
              </w:rPr>
              <w:t>avaliação</w:t>
            </w:r>
            <w:proofErr w:type="spellEnd"/>
            <w:r w:rsidRPr="006E05CE">
              <w:rPr>
                <w:color w:val="000000"/>
                <w:sz w:val="24"/>
                <w:szCs w:val="24"/>
              </w:rPr>
              <w:t xml:space="preserve"> e </w:t>
            </w:r>
            <w:proofErr w:type="spellStart"/>
            <w:r w:rsidRPr="006E05CE">
              <w:rPr>
                <w:color w:val="000000"/>
                <w:sz w:val="24"/>
                <w:szCs w:val="24"/>
              </w:rPr>
              <w:t>valoração</w:t>
            </w:r>
            <w:proofErr w:type="spellEnd"/>
            <w:r w:rsidRPr="006E05CE">
              <w:rPr>
                <w:color w:val="000000"/>
                <w:sz w:val="24"/>
                <w:szCs w:val="24"/>
              </w:rPr>
              <w:t xml:space="preserve">, se a </w:t>
            </w:r>
            <w:proofErr w:type="spellStart"/>
            <w:r w:rsidRPr="006E05CE">
              <w:rPr>
                <w:color w:val="000000"/>
                <w:sz w:val="24"/>
                <w:szCs w:val="24"/>
              </w:rPr>
              <w:t>ação</w:t>
            </w:r>
            <w:proofErr w:type="spellEnd"/>
            <w:r w:rsidRPr="006E05CE">
              <w:rPr>
                <w:color w:val="000000"/>
                <w:sz w:val="24"/>
                <w:szCs w:val="24"/>
              </w:rPr>
              <w:t xml:space="preserve"> contribui para o enriquecimento e </w:t>
            </w:r>
            <w:proofErr w:type="spellStart"/>
            <w:r w:rsidRPr="006E05CE">
              <w:rPr>
                <w:color w:val="000000"/>
                <w:sz w:val="24"/>
                <w:szCs w:val="24"/>
              </w:rPr>
              <w:t>valorização</w:t>
            </w:r>
            <w:proofErr w:type="spellEnd"/>
            <w:r w:rsidRPr="006E05CE">
              <w:rPr>
                <w:color w:val="000000"/>
                <w:sz w:val="24"/>
                <w:szCs w:val="24"/>
              </w:rPr>
              <w:t xml:space="preserve"> da cultura do de Balneário Arroio do Silva – SC.</w:t>
            </w:r>
          </w:p>
          <w:p w14:paraId="13AA0B1E" w14:textId="77777777" w:rsidR="00407303" w:rsidRPr="006E05CE" w:rsidRDefault="00407303" w:rsidP="006E05CE">
            <w:pPr>
              <w:spacing w:before="120" w:after="120"/>
              <w:ind w:left="709" w:right="120"/>
              <w:jc w:val="both"/>
              <w:rPr>
                <w:color w:val="000000"/>
                <w:sz w:val="24"/>
                <w:szCs w:val="24"/>
              </w:rPr>
            </w:pP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43F4" w14:textId="77777777" w:rsidR="00407303" w:rsidRPr="006E05CE" w:rsidRDefault="00407303" w:rsidP="006E05CE">
            <w:pPr>
              <w:spacing w:before="120" w:after="120"/>
              <w:ind w:left="709" w:right="120"/>
              <w:jc w:val="both"/>
              <w:rPr>
                <w:sz w:val="24"/>
                <w:szCs w:val="24"/>
              </w:rPr>
            </w:pPr>
            <w:r w:rsidRPr="006E05CE">
              <w:rPr>
                <w:color w:val="000000"/>
                <w:sz w:val="24"/>
                <w:szCs w:val="24"/>
              </w:rPr>
              <w:t>10</w:t>
            </w:r>
          </w:p>
        </w:tc>
      </w:tr>
      <w:tr w:rsidR="00407303" w:rsidRPr="006E05CE" w14:paraId="1FBA9C16"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6C648" w14:textId="77777777" w:rsidR="00407303" w:rsidRPr="006E05CE" w:rsidRDefault="00407303" w:rsidP="006E05CE">
            <w:pPr>
              <w:spacing w:before="120" w:after="120"/>
              <w:ind w:left="709" w:right="120"/>
              <w:jc w:val="both"/>
              <w:rPr>
                <w:sz w:val="24"/>
                <w:szCs w:val="24"/>
              </w:rPr>
            </w:pPr>
            <w:r w:rsidRPr="006E05CE">
              <w:rPr>
                <w:b/>
                <w:color w:val="000000"/>
                <w:sz w:val="24"/>
                <w:szCs w:val="24"/>
              </w:rPr>
              <w:t>C</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1A480" w14:textId="77777777" w:rsidR="00407303" w:rsidRPr="006E05CE" w:rsidRDefault="00407303" w:rsidP="006E05CE">
            <w:pPr>
              <w:spacing w:before="120" w:after="120"/>
              <w:ind w:left="709" w:right="120"/>
              <w:jc w:val="both"/>
              <w:rPr>
                <w:sz w:val="24"/>
                <w:szCs w:val="24"/>
              </w:rPr>
            </w:pPr>
            <w:r w:rsidRPr="006E05CE">
              <w:rPr>
                <w:b/>
                <w:color w:val="000000"/>
                <w:sz w:val="24"/>
                <w:szCs w:val="24"/>
              </w:rPr>
              <w:t xml:space="preserve">Aspectos de </w:t>
            </w:r>
            <w:proofErr w:type="spellStart"/>
            <w:r w:rsidRPr="006E05CE">
              <w:rPr>
                <w:b/>
                <w:color w:val="000000"/>
                <w:sz w:val="24"/>
                <w:szCs w:val="24"/>
              </w:rPr>
              <w:t>integração</w:t>
            </w:r>
            <w:proofErr w:type="spellEnd"/>
            <w:r w:rsidRPr="006E05CE">
              <w:rPr>
                <w:b/>
                <w:color w:val="000000"/>
                <w:sz w:val="24"/>
                <w:szCs w:val="24"/>
              </w:rPr>
              <w:t xml:space="preserve"> </w:t>
            </w:r>
            <w:proofErr w:type="spellStart"/>
            <w:r w:rsidRPr="006E05CE">
              <w:rPr>
                <w:b/>
                <w:color w:val="000000"/>
                <w:sz w:val="24"/>
                <w:szCs w:val="24"/>
              </w:rPr>
              <w:t>comunitária</w:t>
            </w:r>
            <w:proofErr w:type="spellEnd"/>
            <w:r w:rsidRPr="006E05CE">
              <w:rPr>
                <w:b/>
                <w:color w:val="000000"/>
                <w:sz w:val="24"/>
                <w:szCs w:val="24"/>
              </w:rPr>
              <w:t xml:space="preserve"> na </w:t>
            </w:r>
            <w:proofErr w:type="spellStart"/>
            <w:r w:rsidRPr="006E05CE">
              <w:rPr>
                <w:b/>
                <w:color w:val="000000"/>
                <w:sz w:val="24"/>
                <w:szCs w:val="24"/>
              </w:rPr>
              <w:t>ação</w:t>
            </w:r>
            <w:proofErr w:type="spellEnd"/>
            <w:r w:rsidRPr="006E05CE">
              <w:rPr>
                <w:b/>
                <w:color w:val="000000"/>
                <w:sz w:val="24"/>
                <w:szCs w:val="24"/>
              </w:rPr>
              <w:t xml:space="preserve"> proposta pelo projeto - </w:t>
            </w:r>
            <w:r w:rsidRPr="006E05CE">
              <w:rPr>
                <w:color w:val="000000"/>
                <w:sz w:val="24"/>
                <w:szCs w:val="24"/>
              </w:rPr>
              <w:lastRenderedPageBreak/>
              <w:t xml:space="preserve">considera-se, para fins de </w:t>
            </w:r>
            <w:proofErr w:type="spellStart"/>
            <w:r w:rsidRPr="006E05CE">
              <w:rPr>
                <w:color w:val="000000"/>
                <w:sz w:val="24"/>
                <w:szCs w:val="24"/>
              </w:rPr>
              <w:t>avaliação</w:t>
            </w:r>
            <w:proofErr w:type="spellEnd"/>
            <w:r w:rsidRPr="006E05CE">
              <w:rPr>
                <w:color w:val="000000"/>
                <w:sz w:val="24"/>
                <w:szCs w:val="24"/>
              </w:rPr>
              <w:t xml:space="preserve"> e </w:t>
            </w:r>
            <w:proofErr w:type="spellStart"/>
            <w:r w:rsidRPr="006E05CE">
              <w:rPr>
                <w:color w:val="000000"/>
                <w:sz w:val="24"/>
                <w:szCs w:val="24"/>
              </w:rPr>
              <w:t>valoração</w:t>
            </w:r>
            <w:proofErr w:type="spellEnd"/>
            <w:r w:rsidRPr="006E05CE">
              <w:rPr>
                <w:color w:val="000000"/>
                <w:sz w:val="24"/>
                <w:szCs w:val="24"/>
              </w:rPr>
              <w:t xml:space="preserve">, se o projeto apresenta aspectos de </w:t>
            </w:r>
            <w:proofErr w:type="spellStart"/>
            <w:r w:rsidRPr="006E05CE">
              <w:rPr>
                <w:color w:val="000000"/>
                <w:sz w:val="24"/>
                <w:szCs w:val="24"/>
              </w:rPr>
              <w:t>integração</w:t>
            </w:r>
            <w:proofErr w:type="spellEnd"/>
            <w:r w:rsidRPr="006E05CE">
              <w:rPr>
                <w:color w:val="000000"/>
                <w:sz w:val="24"/>
                <w:szCs w:val="24"/>
              </w:rPr>
              <w:t xml:space="preserve"> </w:t>
            </w:r>
            <w:proofErr w:type="spellStart"/>
            <w:r w:rsidRPr="006E05CE">
              <w:rPr>
                <w:color w:val="000000"/>
                <w:sz w:val="24"/>
                <w:szCs w:val="24"/>
              </w:rPr>
              <w:t>comunitária</w:t>
            </w:r>
            <w:proofErr w:type="spellEnd"/>
            <w:r w:rsidRPr="006E05CE">
              <w:rPr>
                <w:color w:val="000000"/>
                <w:sz w:val="24"/>
                <w:szCs w:val="24"/>
              </w:rPr>
              <w:t xml:space="preserve">, em </w:t>
            </w:r>
            <w:proofErr w:type="spellStart"/>
            <w:r w:rsidRPr="006E05CE">
              <w:rPr>
                <w:color w:val="000000"/>
                <w:sz w:val="24"/>
                <w:szCs w:val="24"/>
              </w:rPr>
              <w:t>relação</w:t>
            </w:r>
            <w:proofErr w:type="spellEnd"/>
            <w:r w:rsidRPr="006E05CE">
              <w:rPr>
                <w:color w:val="000000"/>
                <w:sz w:val="24"/>
                <w:szCs w:val="24"/>
              </w:rPr>
              <w:t xml:space="preserve"> ao impacto social para a </w:t>
            </w:r>
            <w:proofErr w:type="spellStart"/>
            <w:r w:rsidRPr="006E05CE">
              <w:rPr>
                <w:color w:val="000000"/>
                <w:sz w:val="24"/>
                <w:szCs w:val="24"/>
              </w:rPr>
              <w:t>inclusão</w:t>
            </w:r>
            <w:proofErr w:type="spellEnd"/>
            <w:r w:rsidRPr="006E05CE">
              <w:rPr>
                <w:color w:val="000000"/>
                <w:sz w:val="24"/>
                <w:szCs w:val="24"/>
              </w:rPr>
              <w:t xml:space="preserve"> de pessoas com </w:t>
            </w:r>
            <w:proofErr w:type="spellStart"/>
            <w:r w:rsidRPr="006E05CE">
              <w:rPr>
                <w:color w:val="000000"/>
                <w:sz w:val="24"/>
                <w:szCs w:val="24"/>
              </w:rPr>
              <w:t>deficiência</w:t>
            </w:r>
            <w:proofErr w:type="spellEnd"/>
            <w:r w:rsidRPr="006E05CE">
              <w:rPr>
                <w:color w:val="000000"/>
                <w:sz w:val="24"/>
                <w:szCs w:val="24"/>
              </w:rPr>
              <w:t>, idosos e demais grupos em situação de histórica vulnerabilidade econômica/social.</w:t>
            </w: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0B55D" w14:textId="77777777" w:rsidR="00407303" w:rsidRPr="006E05CE" w:rsidRDefault="00407303" w:rsidP="006E05CE">
            <w:pPr>
              <w:spacing w:before="120" w:after="120"/>
              <w:ind w:left="709" w:right="120"/>
              <w:jc w:val="both"/>
              <w:rPr>
                <w:sz w:val="24"/>
                <w:szCs w:val="24"/>
              </w:rPr>
            </w:pPr>
            <w:r w:rsidRPr="006E05CE">
              <w:rPr>
                <w:color w:val="000000"/>
                <w:sz w:val="24"/>
                <w:szCs w:val="24"/>
              </w:rPr>
              <w:lastRenderedPageBreak/>
              <w:t>10</w:t>
            </w:r>
          </w:p>
        </w:tc>
      </w:tr>
      <w:tr w:rsidR="00407303" w:rsidRPr="006E05CE" w14:paraId="41C9E04D"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2AFAA" w14:textId="77777777" w:rsidR="00407303" w:rsidRPr="006E05CE" w:rsidRDefault="00407303" w:rsidP="006E05CE">
            <w:pPr>
              <w:spacing w:before="120" w:after="120"/>
              <w:ind w:left="709" w:right="120"/>
              <w:jc w:val="both"/>
              <w:rPr>
                <w:sz w:val="24"/>
                <w:szCs w:val="24"/>
              </w:rPr>
            </w:pPr>
            <w:r w:rsidRPr="006E05CE">
              <w:rPr>
                <w:b/>
                <w:color w:val="000000"/>
                <w:sz w:val="24"/>
                <w:szCs w:val="24"/>
              </w:rPr>
              <w:t>D</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9E506" w14:textId="77777777" w:rsidR="00407303" w:rsidRPr="006E05CE" w:rsidRDefault="00407303" w:rsidP="006E05CE">
            <w:pPr>
              <w:spacing w:before="120" w:after="120"/>
              <w:ind w:left="709" w:right="120"/>
              <w:jc w:val="both"/>
              <w:rPr>
                <w:sz w:val="24"/>
                <w:szCs w:val="24"/>
              </w:rPr>
            </w:pPr>
            <w:proofErr w:type="spellStart"/>
            <w:r w:rsidRPr="006E05CE">
              <w:rPr>
                <w:b/>
                <w:color w:val="000000"/>
                <w:sz w:val="24"/>
                <w:szCs w:val="24"/>
              </w:rPr>
              <w:t>Coerência</w:t>
            </w:r>
            <w:proofErr w:type="spellEnd"/>
            <w:r w:rsidRPr="006E05CE">
              <w:rPr>
                <w:b/>
                <w:color w:val="000000"/>
                <w:sz w:val="24"/>
                <w:szCs w:val="24"/>
              </w:rPr>
              <w:t xml:space="preserve"> da planilha </w:t>
            </w:r>
            <w:proofErr w:type="spellStart"/>
            <w:r w:rsidRPr="006E05CE">
              <w:rPr>
                <w:b/>
                <w:color w:val="000000"/>
                <w:sz w:val="24"/>
                <w:szCs w:val="24"/>
              </w:rPr>
              <w:t>orçamentária</w:t>
            </w:r>
            <w:proofErr w:type="spellEnd"/>
            <w:r w:rsidRPr="006E05CE">
              <w:rPr>
                <w:b/>
                <w:color w:val="000000"/>
                <w:sz w:val="24"/>
                <w:szCs w:val="24"/>
              </w:rPr>
              <w:t xml:space="preserve"> e do cronograma de </w:t>
            </w:r>
            <w:proofErr w:type="spellStart"/>
            <w:r w:rsidRPr="006E05CE">
              <w:rPr>
                <w:b/>
                <w:color w:val="000000"/>
                <w:sz w:val="24"/>
                <w:szCs w:val="24"/>
              </w:rPr>
              <w:t>execução</w:t>
            </w:r>
            <w:proofErr w:type="spellEnd"/>
            <w:sdt>
              <w:sdtPr>
                <w:rPr>
                  <w:sz w:val="24"/>
                  <w:szCs w:val="24"/>
                </w:rPr>
                <w:id w:val="104072044"/>
              </w:sdtPr>
              <w:sdtContent>
                <w:r w:rsidRPr="006E05CE">
                  <w:rPr>
                    <w:b/>
                    <w:color w:val="000000"/>
                    <w:sz w:val="24"/>
                    <w:szCs w:val="24"/>
                  </w:rPr>
                  <w:t xml:space="preserve"> </w:t>
                </w:r>
              </w:sdtContent>
            </w:sdt>
            <w:sdt>
              <w:sdtPr>
                <w:rPr>
                  <w:sz w:val="24"/>
                  <w:szCs w:val="24"/>
                </w:rPr>
                <w:id w:val="1184200684"/>
              </w:sdtPr>
              <w:sdtContent>
                <w:r w:rsidRPr="006E05CE">
                  <w:rPr>
                    <w:b/>
                    <w:color w:val="000000"/>
                    <w:sz w:val="24"/>
                    <w:szCs w:val="24"/>
                  </w:rPr>
                  <w:t>na</w:t>
                </w:r>
              </w:sdtContent>
            </w:sdt>
            <w:r w:rsidRPr="006E05CE">
              <w:rPr>
                <w:b/>
                <w:color w:val="000000"/>
                <w:sz w:val="24"/>
                <w:szCs w:val="24"/>
              </w:rPr>
              <w:t xml:space="preserve">s metas, resultados e desdobramentos do projeto proposto - </w:t>
            </w:r>
            <w:r w:rsidRPr="006E05CE">
              <w:rPr>
                <w:color w:val="000000"/>
                <w:sz w:val="24"/>
                <w:szCs w:val="24"/>
              </w:rPr>
              <w:t xml:space="preserve">A </w:t>
            </w:r>
            <w:proofErr w:type="spellStart"/>
            <w:r w:rsidRPr="006E05CE">
              <w:rPr>
                <w:color w:val="000000"/>
                <w:sz w:val="24"/>
                <w:szCs w:val="24"/>
              </w:rPr>
              <w:t>análise</w:t>
            </w:r>
            <w:proofErr w:type="spellEnd"/>
            <w:r w:rsidRPr="006E05CE">
              <w:rPr>
                <w:color w:val="000000"/>
                <w:sz w:val="24"/>
                <w:szCs w:val="24"/>
              </w:rPr>
              <w:t xml:space="preserve"> deverá avaliar e valorar a viabilidade </w:t>
            </w:r>
            <w:proofErr w:type="spellStart"/>
            <w:r w:rsidRPr="006E05CE">
              <w:rPr>
                <w:color w:val="000000"/>
                <w:sz w:val="24"/>
                <w:szCs w:val="24"/>
              </w:rPr>
              <w:t>técnica</w:t>
            </w:r>
            <w:proofErr w:type="spellEnd"/>
            <w:r w:rsidRPr="006E05CE">
              <w:rPr>
                <w:color w:val="000000"/>
                <w:sz w:val="24"/>
                <w:szCs w:val="24"/>
              </w:rPr>
              <w:t xml:space="preserve"> do projeto sob o ponto de vista dos gastos previstos na planilha </w:t>
            </w:r>
            <w:proofErr w:type="spellStart"/>
            <w:r w:rsidRPr="006E05CE">
              <w:rPr>
                <w:color w:val="000000"/>
                <w:sz w:val="24"/>
                <w:szCs w:val="24"/>
              </w:rPr>
              <w:t>orçamentária</w:t>
            </w:r>
            <w:proofErr w:type="spellEnd"/>
            <w:r w:rsidRPr="006E05CE">
              <w:rPr>
                <w:color w:val="000000"/>
                <w:sz w:val="24"/>
                <w:szCs w:val="24"/>
              </w:rPr>
              <w:t xml:space="preserve">, sua </w:t>
            </w:r>
            <w:proofErr w:type="spellStart"/>
            <w:r w:rsidRPr="006E05CE">
              <w:rPr>
                <w:color w:val="000000"/>
                <w:sz w:val="24"/>
                <w:szCs w:val="24"/>
              </w:rPr>
              <w:t>execução</w:t>
            </w:r>
            <w:proofErr w:type="spellEnd"/>
            <w:r w:rsidRPr="006E05CE">
              <w:rPr>
                <w:color w:val="000000"/>
                <w:sz w:val="24"/>
                <w:szCs w:val="24"/>
              </w:rPr>
              <w:t xml:space="preserve"> e a </w:t>
            </w:r>
            <w:proofErr w:type="spellStart"/>
            <w:r w:rsidRPr="006E05CE">
              <w:rPr>
                <w:color w:val="000000"/>
                <w:sz w:val="24"/>
                <w:szCs w:val="24"/>
              </w:rPr>
              <w:t>adequação</w:t>
            </w:r>
            <w:proofErr w:type="spellEnd"/>
            <w:r w:rsidRPr="006E05CE">
              <w:rPr>
                <w:color w:val="000000"/>
                <w:sz w:val="24"/>
                <w:szCs w:val="24"/>
              </w:rPr>
              <w:t xml:space="preserve"> ao objeto, metas e objetivos previstos. </w:t>
            </w:r>
            <w:proofErr w:type="spellStart"/>
            <w:r w:rsidRPr="006E05CE">
              <w:rPr>
                <w:color w:val="000000"/>
                <w:sz w:val="24"/>
                <w:szCs w:val="24"/>
              </w:rPr>
              <w:t>Também</w:t>
            </w:r>
            <w:proofErr w:type="spellEnd"/>
            <w:r w:rsidRPr="006E05CE">
              <w:rPr>
                <w:color w:val="000000"/>
                <w:sz w:val="24"/>
                <w:szCs w:val="24"/>
              </w:rPr>
              <w:t xml:space="preserve"> deverá ser considerada</w:t>
            </w:r>
            <w:sdt>
              <w:sdtPr>
                <w:rPr>
                  <w:sz w:val="24"/>
                  <w:szCs w:val="24"/>
                </w:rPr>
                <w:id w:val="163532206"/>
              </w:sdtPr>
              <w:sdtContent>
                <w:r w:rsidRPr="006E05CE">
                  <w:rPr>
                    <w:color w:val="000000"/>
                    <w:sz w:val="24"/>
                    <w:szCs w:val="24"/>
                  </w:rPr>
                  <w:t>,</w:t>
                </w:r>
              </w:sdtContent>
            </w:sdt>
            <w:r w:rsidRPr="006E05CE">
              <w:rPr>
                <w:color w:val="000000"/>
                <w:sz w:val="24"/>
                <w:szCs w:val="24"/>
              </w:rPr>
              <w:t xml:space="preserve"> para fins de </w:t>
            </w:r>
            <w:proofErr w:type="spellStart"/>
            <w:r w:rsidRPr="006E05CE">
              <w:rPr>
                <w:color w:val="000000"/>
                <w:sz w:val="24"/>
                <w:szCs w:val="24"/>
              </w:rPr>
              <w:t>avaliação</w:t>
            </w:r>
            <w:proofErr w:type="spellEnd"/>
            <w:sdt>
              <w:sdtPr>
                <w:rPr>
                  <w:sz w:val="24"/>
                  <w:szCs w:val="24"/>
                </w:rPr>
                <w:id w:val="2014044293"/>
              </w:sdtPr>
              <w:sdtContent>
                <w:r w:rsidRPr="006E05CE">
                  <w:rPr>
                    <w:color w:val="000000"/>
                    <w:sz w:val="24"/>
                    <w:szCs w:val="24"/>
                  </w:rPr>
                  <w:t>,</w:t>
                </w:r>
              </w:sdtContent>
            </w:sdt>
            <w:r w:rsidRPr="006E05CE">
              <w:rPr>
                <w:color w:val="000000"/>
                <w:sz w:val="24"/>
                <w:szCs w:val="24"/>
              </w:rPr>
              <w:t xml:space="preserve"> a </w:t>
            </w:r>
            <w:proofErr w:type="spellStart"/>
            <w:r w:rsidRPr="006E05CE">
              <w:rPr>
                <w:color w:val="000000"/>
                <w:sz w:val="24"/>
                <w:szCs w:val="24"/>
              </w:rPr>
              <w:t>coerência</w:t>
            </w:r>
            <w:proofErr w:type="spellEnd"/>
            <w:r w:rsidRPr="006E05CE">
              <w:rPr>
                <w:color w:val="000000"/>
                <w:sz w:val="24"/>
                <w:szCs w:val="24"/>
              </w:rPr>
              <w:t xml:space="preserve"> e conformidade dos valores e quantidades dos itens relacionados na planilha </w:t>
            </w:r>
            <w:proofErr w:type="spellStart"/>
            <w:r w:rsidRPr="006E05CE">
              <w:rPr>
                <w:color w:val="000000"/>
                <w:sz w:val="24"/>
                <w:szCs w:val="24"/>
              </w:rPr>
              <w:t>orçamentária</w:t>
            </w:r>
            <w:proofErr w:type="spellEnd"/>
            <w:r w:rsidRPr="006E05CE">
              <w:rPr>
                <w:color w:val="000000"/>
                <w:sz w:val="24"/>
                <w:szCs w:val="24"/>
              </w:rPr>
              <w:t xml:space="preserve"> do projeto</w:t>
            </w: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3EFF8" w14:textId="77777777" w:rsidR="00407303" w:rsidRPr="006E05CE" w:rsidRDefault="00407303" w:rsidP="006E05CE">
            <w:pPr>
              <w:spacing w:before="120" w:after="120"/>
              <w:ind w:left="709" w:right="120"/>
              <w:jc w:val="both"/>
              <w:rPr>
                <w:sz w:val="24"/>
                <w:szCs w:val="24"/>
              </w:rPr>
            </w:pPr>
            <w:r w:rsidRPr="006E05CE">
              <w:rPr>
                <w:color w:val="000000"/>
                <w:sz w:val="24"/>
                <w:szCs w:val="24"/>
              </w:rPr>
              <w:t>10</w:t>
            </w:r>
          </w:p>
        </w:tc>
      </w:tr>
      <w:tr w:rsidR="00407303" w:rsidRPr="006E05CE" w14:paraId="0585D9B0"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EB054" w14:textId="77777777" w:rsidR="00407303" w:rsidRPr="006E05CE" w:rsidRDefault="00407303" w:rsidP="006E05CE">
            <w:pPr>
              <w:spacing w:before="120" w:after="120"/>
              <w:ind w:left="709" w:right="120"/>
              <w:jc w:val="both"/>
              <w:rPr>
                <w:sz w:val="24"/>
                <w:szCs w:val="24"/>
              </w:rPr>
            </w:pPr>
            <w:r w:rsidRPr="006E05CE">
              <w:rPr>
                <w:b/>
                <w:color w:val="000000"/>
                <w:sz w:val="24"/>
                <w:szCs w:val="24"/>
              </w:rPr>
              <w:t>E</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F75DB" w14:textId="77777777" w:rsidR="00407303" w:rsidRPr="006E05CE" w:rsidRDefault="00407303" w:rsidP="006E05CE">
            <w:pPr>
              <w:spacing w:before="120" w:after="120"/>
              <w:ind w:left="709" w:right="120"/>
              <w:jc w:val="both"/>
              <w:rPr>
                <w:sz w:val="24"/>
                <w:szCs w:val="24"/>
              </w:rPr>
            </w:pPr>
            <w:proofErr w:type="spellStart"/>
            <w:r w:rsidRPr="006E05CE">
              <w:rPr>
                <w:b/>
                <w:color w:val="000000"/>
                <w:sz w:val="24"/>
                <w:szCs w:val="24"/>
              </w:rPr>
              <w:t>Coerência</w:t>
            </w:r>
            <w:proofErr w:type="spellEnd"/>
            <w:r w:rsidRPr="006E05CE">
              <w:rPr>
                <w:b/>
                <w:color w:val="000000"/>
                <w:sz w:val="24"/>
                <w:szCs w:val="24"/>
              </w:rPr>
              <w:t xml:space="preserve"> do Plano de </w:t>
            </w:r>
            <w:proofErr w:type="spellStart"/>
            <w:r w:rsidRPr="006E05CE">
              <w:rPr>
                <w:b/>
                <w:color w:val="000000"/>
                <w:sz w:val="24"/>
                <w:szCs w:val="24"/>
              </w:rPr>
              <w:t>Divulgação</w:t>
            </w:r>
            <w:proofErr w:type="spellEnd"/>
            <w:r w:rsidRPr="006E05CE">
              <w:rPr>
                <w:b/>
                <w:color w:val="000000"/>
                <w:sz w:val="24"/>
                <w:szCs w:val="24"/>
              </w:rPr>
              <w:t xml:space="preserve"> </w:t>
            </w:r>
            <w:sdt>
              <w:sdtPr>
                <w:rPr>
                  <w:sz w:val="24"/>
                  <w:szCs w:val="24"/>
                </w:rPr>
                <w:id w:val="1483064836"/>
              </w:sdtPr>
              <w:sdtContent>
                <w:r w:rsidRPr="006E05CE">
                  <w:rPr>
                    <w:sz w:val="24"/>
                    <w:szCs w:val="24"/>
                  </w:rPr>
                  <w:t xml:space="preserve">     </w:t>
                </w:r>
              </w:sdtContent>
            </w:sdt>
            <w:sdt>
              <w:sdtPr>
                <w:rPr>
                  <w:sz w:val="24"/>
                  <w:szCs w:val="24"/>
                </w:rPr>
                <w:id w:val="1625570287"/>
              </w:sdtPr>
              <w:sdtContent>
                <w:r w:rsidRPr="006E05CE">
                  <w:rPr>
                    <w:b/>
                    <w:color w:val="000000"/>
                    <w:sz w:val="24"/>
                    <w:szCs w:val="24"/>
                  </w:rPr>
                  <w:t>n</w:t>
                </w:r>
              </w:sdtContent>
            </w:sdt>
            <w:r w:rsidRPr="006E05CE">
              <w:rPr>
                <w:b/>
                <w:color w:val="000000"/>
                <w:sz w:val="24"/>
                <w:szCs w:val="24"/>
              </w:rPr>
              <w:t xml:space="preserve">o Cronograma, Objetivos e Metas do projeto proposto - </w:t>
            </w:r>
            <w:r w:rsidRPr="006E05CE">
              <w:rPr>
                <w:color w:val="000000"/>
                <w:sz w:val="24"/>
                <w:szCs w:val="24"/>
              </w:rPr>
              <w:t xml:space="preserve">A </w:t>
            </w:r>
            <w:proofErr w:type="spellStart"/>
            <w:r w:rsidRPr="006E05CE">
              <w:rPr>
                <w:color w:val="000000"/>
                <w:sz w:val="24"/>
                <w:szCs w:val="24"/>
              </w:rPr>
              <w:t>análise</w:t>
            </w:r>
            <w:proofErr w:type="spellEnd"/>
            <w:r w:rsidRPr="006E05CE">
              <w:rPr>
                <w:color w:val="000000"/>
                <w:sz w:val="24"/>
                <w:szCs w:val="24"/>
              </w:rPr>
              <w:t xml:space="preserve"> deverá avaliar e valorar a viabilidade </w:t>
            </w:r>
            <w:proofErr w:type="spellStart"/>
            <w:r w:rsidRPr="006E05CE">
              <w:rPr>
                <w:color w:val="000000"/>
                <w:sz w:val="24"/>
                <w:szCs w:val="24"/>
              </w:rPr>
              <w:t>técnica</w:t>
            </w:r>
            <w:proofErr w:type="spellEnd"/>
            <w:r w:rsidRPr="006E05CE">
              <w:rPr>
                <w:color w:val="000000"/>
                <w:sz w:val="24"/>
                <w:szCs w:val="24"/>
              </w:rPr>
              <w:t xml:space="preserve"> e comunicacional com o </w:t>
            </w:r>
            <w:proofErr w:type="spellStart"/>
            <w:r w:rsidRPr="006E05CE">
              <w:rPr>
                <w:color w:val="000000"/>
                <w:sz w:val="24"/>
                <w:szCs w:val="24"/>
              </w:rPr>
              <w:t>público</w:t>
            </w:r>
            <w:proofErr w:type="spellEnd"/>
            <w:r w:rsidRPr="006E05CE">
              <w:rPr>
                <w:color w:val="000000"/>
                <w:sz w:val="24"/>
                <w:szCs w:val="24"/>
              </w:rPr>
              <w:t xml:space="preserve"> alvo do projeto, mediante as </w:t>
            </w:r>
            <w:proofErr w:type="spellStart"/>
            <w:r w:rsidRPr="006E05CE">
              <w:rPr>
                <w:color w:val="000000"/>
                <w:sz w:val="24"/>
                <w:szCs w:val="24"/>
              </w:rPr>
              <w:t>estratégias</w:t>
            </w:r>
            <w:proofErr w:type="spellEnd"/>
            <w:r w:rsidRPr="006E05CE">
              <w:rPr>
                <w:color w:val="000000"/>
                <w:sz w:val="24"/>
                <w:szCs w:val="24"/>
              </w:rPr>
              <w:t xml:space="preserve">, </w:t>
            </w:r>
            <w:proofErr w:type="spellStart"/>
            <w:r w:rsidRPr="006E05CE">
              <w:rPr>
                <w:color w:val="000000"/>
                <w:sz w:val="24"/>
                <w:szCs w:val="24"/>
              </w:rPr>
              <w:lastRenderedPageBreak/>
              <w:t>mídias</w:t>
            </w:r>
            <w:proofErr w:type="spellEnd"/>
            <w:r w:rsidRPr="006E05CE">
              <w:rPr>
                <w:color w:val="000000"/>
                <w:sz w:val="24"/>
                <w:szCs w:val="24"/>
              </w:rPr>
              <w:t xml:space="preserve"> e materiais apresentados, bem como a capacidade de executá-</w:t>
            </w:r>
            <w:proofErr w:type="spellStart"/>
            <w:r w:rsidRPr="006E05CE">
              <w:rPr>
                <w:color w:val="000000"/>
                <w:sz w:val="24"/>
                <w:szCs w:val="24"/>
              </w:rPr>
              <w:t>los</w:t>
            </w:r>
            <w:proofErr w:type="spellEnd"/>
            <w:r w:rsidRPr="006E05CE">
              <w:rPr>
                <w:color w:val="000000"/>
                <w:sz w:val="24"/>
                <w:szCs w:val="24"/>
              </w:rPr>
              <w:t>.</w:t>
            </w: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94FC4" w14:textId="77777777" w:rsidR="00407303" w:rsidRPr="006E05CE" w:rsidRDefault="00407303" w:rsidP="006E05CE">
            <w:pPr>
              <w:spacing w:before="120" w:after="120"/>
              <w:ind w:left="709" w:right="120"/>
              <w:jc w:val="both"/>
              <w:rPr>
                <w:sz w:val="24"/>
                <w:szCs w:val="24"/>
              </w:rPr>
            </w:pPr>
            <w:r w:rsidRPr="006E05CE">
              <w:rPr>
                <w:color w:val="000000"/>
                <w:sz w:val="24"/>
                <w:szCs w:val="24"/>
              </w:rPr>
              <w:lastRenderedPageBreak/>
              <w:t>10</w:t>
            </w:r>
          </w:p>
        </w:tc>
      </w:tr>
      <w:tr w:rsidR="00407303" w:rsidRPr="006E05CE" w14:paraId="3B945346"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CF359" w14:textId="77777777" w:rsidR="00407303" w:rsidRPr="006E05CE" w:rsidRDefault="00407303" w:rsidP="006E05CE">
            <w:pPr>
              <w:spacing w:before="120" w:after="120"/>
              <w:ind w:left="709" w:right="120"/>
              <w:jc w:val="both"/>
              <w:rPr>
                <w:sz w:val="24"/>
                <w:szCs w:val="24"/>
              </w:rPr>
            </w:pPr>
            <w:r w:rsidRPr="006E05CE">
              <w:rPr>
                <w:b/>
                <w:color w:val="000000"/>
                <w:sz w:val="24"/>
                <w:szCs w:val="24"/>
              </w:rPr>
              <w:t>F</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0A94C" w14:textId="77777777" w:rsidR="00407303" w:rsidRPr="006E05CE" w:rsidRDefault="00407303" w:rsidP="006E05CE">
            <w:pPr>
              <w:spacing w:before="120" w:after="120"/>
              <w:ind w:left="709" w:right="120"/>
              <w:jc w:val="both"/>
              <w:rPr>
                <w:sz w:val="24"/>
                <w:szCs w:val="24"/>
              </w:rPr>
            </w:pPr>
            <w:r w:rsidRPr="006E05CE">
              <w:rPr>
                <w:b/>
                <w:color w:val="000000"/>
                <w:sz w:val="24"/>
                <w:szCs w:val="24"/>
              </w:rPr>
              <w:t xml:space="preserve">Compatibilidade da ficha </w:t>
            </w:r>
            <w:proofErr w:type="spellStart"/>
            <w:r w:rsidRPr="006E05CE">
              <w:rPr>
                <w:b/>
                <w:color w:val="000000"/>
                <w:sz w:val="24"/>
                <w:szCs w:val="24"/>
              </w:rPr>
              <w:t>técnica</w:t>
            </w:r>
            <w:proofErr w:type="spellEnd"/>
            <w:r w:rsidRPr="006E05CE">
              <w:rPr>
                <w:b/>
                <w:color w:val="000000"/>
                <w:sz w:val="24"/>
                <w:szCs w:val="24"/>
              </w:rPr>
              <w:t xml:space="preserve"> com as atividades desenvolvidas - </w:t>
            </w:r>
            <w:r w:rsidRPr="006E05CE">
              <w:rPr>
                <w:color w:val="000000"/>
                <w:sz w:val="24"/>
                <w:szCs w:val="24"/>
              </w:rPr>
              <w:t xml:space="preserve">A </w:t>
            </w:r>
            <w:proofErr w:type="spellStart"/>
            <w:r w:rsidRPr="006E05CE">
              <w:rPr>
                <w:color w:val="000000"/>
                <w:sz w:val="24"/>
                <w:szCs w:val="24"/>
              </w:rPr>
              <w:t>análise</w:t>
            </w:r>
            <w:proofErr w:type="spellEnd"/>
            <w:r w:rsidRPr="006E05CE">
              <w:rPr>
                <w:color w:val="000000"/>
                <w:sz w:val="24"/>
                <w:szCs w:val="24"/>
              </w:rPr>
              <w:t xml:space="preserve"> deverá considerar a carreira dos profissionais que </w:t>
            </w:r>
            <w:proofErr w:type="spellStart"/>
            <w:r w:rsidRPr="006E05CE">
              <w:rPr>
                <w:color w:val="000000"/>
                <w:sz w:val="24"/>
                <w:szCs w:val="24"/>
              </w:rPr>
              <w:t>compõem</w:t>
            </w:r>
            <w:proofErr w:type="spellEnd"/>
            <w:r w:rsidRPr="006E05CE">
              <w:rPr>
                <w:color w:val="000000"/>
                <w:sz w:val="24"/>
                <w:szCs w:val="24"/>
              </w:rPr>
              <w:t xml:space="preserve"> o corpo </w:t>
            </w:r>
            <w:proofErr w:type="spellStart"/>
            <w:r w:rsidRPr="006E05CE">
              <w:rPr>
                <w:color w:val="000000"/>
                <w:sz w:val="24"/>
                <w:szCs w:val="24"/>
              </w:rPr>
              <w:t>técnico</w:t>
            </w:r>
            <w:proofErr w:type="spellEnd"/>
            <w:r w:rsidRPr="006E05CE">
              <w:rPr>
                <w:color w:val="000000"/>
                <w:sz w:val="24"/>
                <w:szCs w:val="24"/>
              </w:rPr>
              <w:t xml:space="preserve"> e artístico, verificando a </w:t>
            </w:r>
            <w:proofErr w:type="spellStart"/>
            <w:r w:rsidRPr="006E05CE">
              <w:rPr>
                <w:color w:val="000000"/>
                <w:sz w:val="24"/>
                <w:szCs w:val="24"/>
              </w:rPr>
              <w:t>coerência</w:t>
            </w:r>
            <w:proofErr w:type="spellEnd"/>
            <w:r w:rsidRPr="006E05CE">
              <w:rPr>
                <w:color w:val="000000"/>
                <w:sz w:val="24"/>
                <w:szCs w:val="24"/>
              </w:rPr>
              <w:t xml:space="preserve"> ou </w:t>
            </w:r>
            <w:proofErr w:type="spellStart"/>
            <w:r w:rsidRPr="006E05CE">
              <w:rPr>
                <w:color w:val="000000"/>
                <w:sz w:val="24"/>
                <w:szCs w:val="24"/>
              </w:rPr>
              <w:t>não</w:t>
            </w:r>
            <w:proofErr w:type="spellEnd"/>
            <w:r w:rsidRPr="006E05CE">
              <w:rPr>
                <w:color w:val="000000"/>
                <w:sz w:val="24"/>
                <w:szCs w:val="24"/>
              </w:rPr>
              <w:t xml:space="preserve"> em </w:t>
            </w:r>
            <w:proofErr w:type="spellStart"/>
            <w:r w:rsidRPr="006E05CE">
              <w:rPr>
                <w:color w:val="000000"/>
                <w:sz w:val="24"/>
                <w:szCs w:val="24"/>
              </w:rPr>
              <w:t>relação</w:t>
            </w:r>
            <w:proofErr w:type="spellEnd"/>
            <w:r w:rsidRPr="006E05CE">
              <w:rPr>
                <w:color w:val="000000"/>
                <w:sz w:val="24"/>
                <w:szCs w:val="24"/>
              </w:rPr>
              <w:t xml:space="preserve"> </w:t>
            </w:r>
            <w:proofErr w:type="spellStart"/>
            <w:r w:rsidRPr="006E05CE">
              <w:rPr>
                <w:color w:val="000000"/>
                <w:sz w:val="24"/>
                <w:szCs w:val="24"/>
              </w:rPr>
              <w:t>às</w:t>
            </w:r>
            <w:proofErr w:type="spellEnd"/>
            <w:r w:rsidRPr="006E05CE">
              <w:rPr>
                <w:color w:val="000000"/>
                <w:sz w:val="24"/>
                <w:szCs w:val="24"/>
              </w:rPr>
              <w:t xml:space="preserve"> </w:t>
            </w:r>
            <w:proofErr w:type="spellStart"/>
            <w:r w:rsidRPr="006E05CE">
              <w:rPr>
                <w:color w:val="000000"/>
                <w:sz w:val="24"/>
                <w:szCs w:val="24"/>
              </w:rPr>
              <w:t>atribuições</w:t>
            </w:r>
            <w:proofErr w:type="spellEnd"/>
            <w:r w:rsidRPr="006E05CE">
              <w:rPr>
                <w:color w:val="000000"/>
                <w:sz w:val="24"/>
                <w:szCs w:val="24"/>
              </w:rPr>
              <w:t xml:space="preserve"> que </w:t>
            </w:r>
            <w:proofErr w:type="spellStart"/>
            <w:r w:rsidRPr="006E05CE">
              <w:rPr>
                <w:color w:val="000000"/>
                <w:sz w:val="24"/>
                <w:szCs w:val="24"/>
              </w:rPr>
              <w:t>serão</w:t>
            </w:r>
            <w:proofErr w:type="spellEnd"/>
            <w:r w:rsidRPr="006E05CE">
              <w:rPr>
                <w:color w:val="000000"/>
                <w:sz w:val="24"/>
                <w:szCs w:val="24"/>
              </w:rPr>
              <w:t xml:space="preserve"> executadas por eles no projeto (para esta </w:t>
            </w:r>
            <w:proofErr w:type="spellStart"/>
            <w:r w:rsidRPr="006E05CE">
              <w:rPr>
                <w:color w:val="000000"/>
                <w:sz w:val="24"/>
                <w:szCs w:val="24"/>
              </w:rPr>
              <w:t>avaliação</w:t>
            </w:r>
            <w:proofErr w:type="spellEnd"/>
            <w:r w:rsidRPr="006E05CE">
              <w:rPr>
                <w:color w:val="000000"/>
                <w:sz w:val="24"/>
                <w:szCs w:val="24"/>
              </w:rPr>
              <w:t xml:space="preserve"> </w:t>
            </w:r>
            <w:proofErr w:type="spellStart"/>
            <w:r w:rsidRPr="006E05CE">
              <w:rPr>
                <w:color w:val="000000"/>
                <w:sz w:val="24"/>
                <w:szCs w:val="24"/>
              </w:rPr>
              <w:t>serão</w:t>
            </w:r>
            <w:proofErr w:type="spellEnd"/>
            <w:r w:rsidRPr="006E05CE">
              <w:rPr>
                <w:color w:val="000000"/>
                <w:sz w:val="24"/>
                <w:szCs w:val="24"/>
              </w:rPr>
              <w:t xml:space="preserve"> considerados os </w:t>
            </w:r>
            <w:proofErr w:type="spellStart"/>
            <w:r w:rsidRPr="006E05CE">
              <w:rPr>
                <w:color w:val="000000"/>
                <w:sz w:val="24"/>
                <w:szCs w:val="24"/>
              </w:rPr>
              <w:t>currículos</w:t>
            </w:r>
            <w:proofErr w:type="spellEnd"/>
            <w:r w:rsidRPr="006E05CE">
              <w:rPr>
                <w:color w:val="000000"/>
                <w:sz w:val="24"/>
                <w:szCs w:val="24"/>
              </w:rPr>
              <w:t xml:space="preserve"> dos membros da ficha </w:t>
            </w:r>
            <w:proofErr w:type="spellStart"/>
            <w:r w:rsidRPr="006E05CE">
              <w:rPr>
                <w:color w:val="000000"/>
                <w:sz w:val="24"/>
                <w:szCs w:val="24"/>
              </w:rPr>
              <w:t>técnica</w:t>
            </w:r>
            <w:proofErr w:type="spellEnd"/>
            <w:r w:rsidRPr="006E05CE">
              <w:rPr>
                <w:color w:val="000000"/>
                <w:sz w:val="24"/>
                <w:szCs w:val="24"/>
              </w:rPr>
              <w:t>).</w:t>
            </w: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BAE22" w14:textId="77777777" w:rsidR="00407303" w:rsidRPr="006E05CE" w:rsidRDefault="00407303" w:rsidP="006E05CE">
            <w:pPr>
              <w:spacing w:before="120" w:after="120"/>
              <w:ind w:left="709" w:right="120"/>
              <w:jc w:val="both"/>
              <w:rPr>
                <w:sz w:val="24"/>
                <w:szCs w:val="24"/>
              </w:rPr>
            </w:pPr>
            <w:r w:rsidRPr="006E05CE">
              <w:rPr>
                <w:color w:val="000000"/>
                <w:sz w:val="24"/>
                <w:szCs w:val="24"/>
              </w:rPr>
              <w:t>10</w:t>
            </w:r>
          </w:p>
        </w:tc>
      </w:tr>
      <w:tr w:rsidR="00407303" w:rsidRPr="006E05CE" w14:paraId="00F13349" w14:textId="77777777" w:rsidTr="00261224">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B8743" w14:textId="77777777" w:rsidR="00407303" w:rsidRPr="006E05CE" w:rsidRDefault="00407303" w:rsidP="006E05CE">
            <w:pPr>
              <w:spacing w:before="120" w:after="120"/>
              <w:ind w:left="709" w:right="120"/>
              <w:jc w:val="both"/>
              <w:rPr>
                <w:sz w:val="24"/>
                <w:szCs w:val="24"/>
              </w:rPr>
            </w:pPr>
            <w:r w:rsidRPr="006E05CE">
              <w:rPr>
                <w:b/>
                <w:color w:val="000000"/>
                <w:sz w:val="24"/>
                <w:szCs w:val="24"/>
              </w:rPr>
              <w:t>G</w:t>
            </w:r>
          </w:p>
        </w:tc>
        <w:tc>
          <w:tcPr>
            <w:tcW w:w="38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0DF39" w14:textId="77777777" w:rsidR="00407303" w:rsidRPr="006E05CE" w:rsidRDefault="00407303" w:rsidP="006E05CE">
            <w:pPr>
              <w:spacing w:before="120" w:after="120"/>
              <w:ind w:left="709" w:right="120"/>
              <w:jc w:val="both"/>
              <w:rPr>
                <w:sz w:val="24"/>
                <w:szCs w:val="24"/>
              </w:rPr>
            </w:pPr>
            <w:proofErr w:type="spellStart"/>
            <w:r w:rsidRPr="006E05CE">
              <w:rPr>
                <w:b/>
                <w:color w:val="000000"/>
                <w:sz w:val="24"/>
                <w:szCs w:val="24"/>
              </w:rPr>
              <w:t>Trajetória</w:t>
            </w:r>
            <w:proofErr w:type="spellEnd"/>
            <w:r w:rsidRPr="006E05CE">
              <w:rPr>
                <w:b/>
                <w:color w:val="000000"/>
                <w:sz w:val="24"/>
                <w:szCs w:val="24"/>
              </w:rPr>
              <w:t xml:space="preserve"> artística e cultural do proponente - </w:t>
            </w:r>
            <w:proofErr w:type="spellStart"/>
            <w:r w:rsidRPr="006E05CE">
              <w:rPr>
                <w:color w:val="000000"/>
                <w:sz w:val="24"/>
                <w:szCs w:val="24"/>
              </w:rPr>
              <w:t>Sera</w:t>
            </w:r>
            <w:proofErr w:type="spellEnd"/>
            <w:r w:rsidRPr="006E05CE">
              <w:rPr>
                <w:color w:val="000000"/>
                <w:sz w:val="24"/>
                <w:szCs w:val="24"/>
              </w:rPr>
              <w:t>́ considerad</w:t>
            </w:r>
            <w:sdt>
              <w:sdtPr>
                <w:rPr>
                  <w:sz w:val="24"/>
                  <w:szCs w:val="24"/>
                </w:rPr>
                <w:id w:val="1881658240"/>
              </w:sdtPr>
              <w:sdtContent>
                <w:r w:rsidRPr="006E05CE">
                  <w:rPr>
                    <w:color w:val="000000"/>
                    <w:sz w:val="24"/>
                    <w:szCs w:val="24"/>
                  </w:rPr>
                  <w:t>a,</w:t>
                </w:r>
              </w:sdtContent>
            </w:sdt>
            <w:sdt>
              <w:sdtPr>
                <w:rPr>
                  <w:sz w:val="24"/>
                  <w:szCs w:val="24"/>
                </w:rPr>
                <w:id w:val="575741064"/>
              </w:sdtPr>
              <w:sdtContent>
                <w:r w:rsidRPr="006E05CE">
                  <w:rPr>
                    <w:sz w:val="24"/>
                    <w:szCs w:val="24"/>
                  </w:rPr>
                  <w:t xml:space="preserve">     </w:t>
                </w:r>
              </w:sdtContent>
            </w:sdt>
            <w:r w:rsidRPr="006E05CE">
              <w:rPr>
                <w:color w:val="000000"/>
                <w:sz w:val="24"/>
                <w:szCs w:val="24"/>
              </w:rPr>
              <w:t xml:space="preserve"> para fins de </w:t>
            </w:r>
            <w:proofErr w:type="spellStart"/>
            <w:r w:rsidRPr="006E05CE">
              <w:rPr>
                <w:color w:val="000000"/>
                <w:sz w:val="24"/>
                <w:szCs w:val="24"/>
              </w:rPr>
              <w:t>análise</w:t>
            </w:r>
            <w:proofErr w:type="spellEnd"/>
            <w:sdt>
              <w:sdtPr>
                <w:rPr>
                  <w:sz w:val="24"/>
                  <w:szCs w:val="24"/>
                </w:rPr>
                <w:id w:val="573611410"/>
              </w:sdtPr>
              <w:sdtContent>
                <w:r w:rsidRPr="006E05CE">
                  <w:rPr>
                    <w:color w:val="000000"/>
                    <w:sz w:val="24"/>
                    <w:szCs w:val="24"/>
                  </w:rPr>
                  <w:t>,</w:t>
                </w:r>
              </w:sdtContent>
            </w:sdt>
            <w:r w:rsidRPr="006E05CE">
              <w:rPr>
                <w:color w:val="000000"/>
                <w:sz w:val="24"/>
                <w:szCs w:val="24"/>
              </w:rPr>
              <w:t xml:space="preserve"> a carreira do proponente, com base no </w:t>
            </w:r>
            <w:proofErr w:type="spellStart"/>
            <w:r w:rsidRPr="006E05CE">
              <w:rPr>
                <w:color w:val="000000"/>
                <w:sz w:val="24"/>
                <w:szCs w:val="24"/>
              </w:rPr>
              <w:t>currículo</w:t>
            </w:r>
            <w:proofErr w:type="spellEnd"/>
            <w:r w:rsidRPr="006E05CE">
              <w:rPr>
                <w:color w:val="000000"/>
                <w:sz w:val="24"/>
                <w:szCs w:val="24"/>
              </w:rPr>
              <w:t xml:space="preserve"> e </w:t>
            </w:r>
            <w:proofErr w:type="spellStart"/>
            <w:r w:rsidRPr="006E05CE">
              <w:rPr>
                <w:color w:val="000000"/>
                <w:sz w:val="24"/>
                <w:szCs w:val="24"/>
              </w:rPr>
              <w:t>comprovações</w:t>
            </w:r>
            <w:proofErr w:type="spellEnd"/>
            <w:r w:rsidRPr="006E05CE">
              <w:rPr>
                <w:color w:val="000000"/>
                <w:sz w:val="24"/>
                <w:szCs w:val="24"/>
              </w:rPr>
              <w:t xml:space="preserve"> enviadas juntamente com a proposta</w:t>
            </w:r>
            <w:sdt>
              <w:sdtPr>
                <w:rPr>
                  <w:sz w:val="24"/>
                  <w:szCs w:val="24"/>
                </w:rPr>
                <w:id w:val="424721436"/>
              </w:sdtPr>
              <w:sdtContent>
                <w:r w:rsidRPr="006E05CE">
                  <w:rPr>
                    <w:color w:val="000000"/>
                    <w:sz w:val="24"/>
                    <w:szCs w:val="24"/>
                  </w:rPr>
                  <w:t>.</w:t>
                </w:r>
              </w:sdtContent>
            </w:sdt>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044ED" w14:textId="77777777" w:rsidR="00407303" w:rsidRPr="006E05CE" w:rsidRDefault="00407303" w:rsidP="006E05CE">
            <w:pPr>
              <w:spacing w:before="120" w:after="120"/>
              <w:ind w:left="709" w:right="120"/>
              <w:jc w:val="both"/>
              <w:rPr>
                <w:sz w:val="24"/>
                <w:szCs w:val="24"/>
              </w:rPr>
            </w:pPr>
            <w:r w:rsidRPr="006E05CE">
              <w:rPr>
                <w:color w:val="000000"/>
                <w:sz w:val="24"/>
                <w:szCs w:val="24"/>
              </w:rPr>
              <w:t>10</w:t>
            </w:r>
          </w:p>
        </w:tc>
      </w:tr>
      <w:tr w:rsidR="00407303" w:rsidRPr="006E05CE" w14:paraId="755D8AFB" w14:textId="77777777" w:rsidTr="00261224">
        <w:tc>
          <w:tcPr>
            <w:tcW w:w="55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0491C4F" w14:textId="77777777" w:rsidR="00407303" w:rsidRPr="006E05CE" w:rsidRDefault="00407303" w:rsidP="006E05CE">
            <w:pPr>
              <w:spacing w:before="120" w:after="120"/>
              <w:ind w:left="709" w:right="120"/>
              <w:jc w:val="both"/>
              <w:rPr>
                <w:sz w:val="24"/>
                <w:szCs w:val="24"/>
              </w:rPr>
            </w:pPr>
            <w:r w:rsidRPr="006E05CE">
              <w:rPr>
                <w:b/>
                <w:color w:val="000000"/>
                <w:sz w:val="24"/>
                <w:szCs w:val="24"/>
              </w:rPr>
              <w:t>PONTUAÇÃO TOTAL:</w:t>
            </w:r>
          </w:p>
        </w:tc>
        <w:tc>
          <w:tcPr>
            <w:tcW w:w="35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FE3A8" w14:textId="77777777" w:rsidR="00407303" w:rsidRPr="006E05CE" w:rsidRDefault="00407303" w:rsidP="006E05CE">
            <w:pPr>
              <w:spacing w:before="120" w:after="120"/>
              <w:ind w:left="709" w:right="120"/>
              <w:jc w:val="both"/>
              <w:rPr>
                <w:sz w:val="24"/>
                <w:szCs w:val="24"/>
              </w:rPr>
            </w:pPr>
            <w:r w:rsidRPr="006E05CE">
              <w:rPr>
                <w:color w:val="000000"/>
                <w:sz w:val="24"/>
                <w:szCs w:val="24"/>
              </w:rPr>
              <w:t>70</w:t>
            </w:r>
          </w:p>
        </w:tc>
      </w:tr>
    </w:tbl>
    <w:p w14:paraId="20A9AF0E" w14:textId="77777777" w:rsidR="00407303" w:rsidRPr="006E05CE" w:rsidRDefault="00407303" w:rsidP="006E05CE">
      <w:pPr>
        <w:spacing w:before="120" w:after="120"/>
        <w:ind w:left="709" w:right="120"/>
        <w:jc w:val="both"/>
        <w:rPr>
          <w:sz w:val="24"/>
          <w:szCs w:val="24"/>
        </w:rPr>
      </w:pPr>
      <w:r w:rsidRPr="006E05CE">
        <w:rPr>
          <w:color w:val="000000"/>
          <w:sz w:val="24"/>
          <w:szCs w:val="24"/>
        </w:rPr>
        <w:t>Além da pontuação acima, o proponente pode receber bônus de pontuação, ou seja, uma pontuação extra, conforme critérios abaixo especificados:</w:t>
      </w:r>
    </w:p>
    <w:tbl>
      <w:tblPr>
        <w:tblW w:w="9026" w:type="dxa"/>
        <w:tblInd w:w="100" w:type="dxa"/>
        <w:tblCellMar>
          <w:top w:w="100" w:type="dxa"/>
          <w:left w:w="100" w:type="dxa"/>
          <w:bottom w:w="100" w:type="dxa"/>
          <w:right w:w="100" w:type="dxa"/>
        </w:tblCellMar>
        <w:tblLook w:val="0400" w:firstRow="0" w:lastRow="0" w:firstColumn="0" w:lastColumn="0" w:noHBand="0" w:noVBand="1"/>
      </w:tblPr>
      <w:tblGrid>
        <w:gridCol w:w="2243"/>
        <w:gridCol w:w="3521"/>
        <w:gridCol w:w="3262"/>
      </w:tblGrid>
      <w:tr w:rsidR="00407303" w:rsidRPr="006E05CE" w14:paraId="1F519C50" w14:textId="77777777" w:rsidTr="00261224">
        <w:trPr>
          <w:trHeight w:val="420"/>
        </w:trPr>
        <w:tc>
          <w:tcPr>
            <w:tcW w:w="9026" w:type="dxa"/>
            <w:gridSpan w:val="3"/>
            <w:tcBorders>
              <w:top w:val="single" w:sz="8" w:space="0" w:color="000000"/>
              <w:left w:val="single" w:sz="8" w:space="0" w:color="000000"/>
              <w:bottom w:val="single" w:sz="8" w:space="0" w:color="000000"/>
              <w:right w:val="single" w:sz="8" w:space="0" w:color="000000"/>
            </w:tcBorders>
            <w:shd w:val="clear" w:color="auto" w:fill="auto"/>
          </w:tcPr>
          <w:p w14:paraId="28AD66E8" w14:textId="77777777" w:rsidR="00407303" w:rsidRPr="006E05CE" w:rsidRDefault="00407303" w:rsidP="006E05CE">
            <w:pPr>
              <w:ind w:left="709"/>
              <w:jc w:val="both"/>
              <w:rPr>
                <w:sz w:val="24"/>
                <w:szCs w:val="24"/>
              </w:rPr>
            </w:pPr>
            <w:r w:rsidRPr="006E05CE">
              <w:rPr>
                <w:b/>
                <w:color w:val="000000"/>
                <w:sz w:val="24"/>
                <w:szCs w:val="24"/>
              </w:rPr>
              <w:t>PONTUAÇÃO BÔNUS PARA PROPONENTES PESSOAS FÍSICAS</w:t>
            </w:r>
          </w:p>
        </w:tc>
      </w:tr>
      <w:tr w:rsidR="00407303" w:rsidRPr="006E05CE" w14:paraId="1310CA27" w14:textId="77777777" w:rsidTr="00261224">
        <w:tc>
          <w:tcPr>
            <w:tcW w:w="1713" w:type="dxa"/>
            <w:tcBorders>
              <w:top w:val="single" w:sz="8" w:space="0" w:color="000000"/>
              <w:left w:val="single" w:sz="8" w:space="0" w:color="000000"/>
              <w:bottom w:val="single" w:sz="8" w:space="0" w:color="000000"/>
              <w:right w:val="single" w:sz="8" w:space="0" w:color="000000"/>
            </w:tcBorders>
            <w:shd w:val="clear" w:color="auto" w:fill="auto"/>
          </w:tcPr>
          <w:p w14:paraId="18E66E39" w14:textId="77777777" w:rsidR="00407303" w:rsidRPr="006E05CE" w:rsidRDefault="00407303" w:rsidP="006E05CE">
            <w:pPr>
              <w:ind w:left="709"/>
              <w:jc w:val="both"/>
              <w:rPr>
                <w:sz w:val="24"/>
                <w:szCs w:val="24"/>
              </w:rPr>
            </w:pPr>
            <w:r w:rsidRPr="006E05CE">
              <w:rPr>
                <w:b/>
                <w:color w:val="000000"/>
                <w:sz w:val="24"/>
                <w:szCs w:val="24"/>
              </w:rPr>
              <w:t>Identificação do Ponto Extra</w:t>
            </w:r>
          </w:p>
        </w:tc>
        <w:tc>
          <w:tcPr>
            <w:tcW w:w="3812" w:type="dxa"/>
            <w:tcBorders>
              <w:top w:val="single" w:sz="8" w:space="0" w:color="000000"/>
              <w:left w:val="single" w:sz="8" w:space="0" w:color="000000"/>
              <w:bottom w:val="single" w:sz="8" w:space="0" w:color="000000"/>
              <w:right w:val="single" w:sz="8" w:space="0" w:color="000000"/>
            </w:tcBorders>
            <w:shd w:val="clear" w:color="auto" w:fill="auto"/>
          </w:tcPr>
          <w:p w14:paraId="5B1F4D48" w14:textId="77777777" w:rsidR="00407303" w:rsidRPr="006E05CE" w:rsidRDefault="00407303" w:rsidP="006E05CE">
            <w:pPr>
              <w:ind w:left="709"/>
              <w:jc w:val="both"/>
              <w:rPr>
                <w:sz w:val="24"/>
                <w:szCs w:val="24"/>
              </w:rPr>
            </w:pPr>
            <w:r w:rsidRPr="006E05CE">
              <w:rPr>
                <w:b/>
                <w:color w:val="000000"/>
                <w:sz w:val="24"/>
                <w:szCs w:val="24"/>
              </w:rPr>
              <w:t>Descrição do Ponto Extra</w:t>
            </w:r>
          </w:p>
        </w:tc>
        <w:tc>
          <w:tcPr>
            <w:tcW w:w="3501" w:type="dxa"/>
            <w:tcBorders>
              <w:top w:val="single" w:sz="8" w:space="0" w:color="000000"/>
              <w:left w:val="single" w:sz="8" w:space="0" w:color="000000"/>
              <w:bottom w:val="single" w:sz="8" w:space="0" w:color="000000"/>
              <w:right w:val="single" w:sz="8" w:space="0" w:color="000000"/>
            </w:tcBorders>
            <w:shd w:val="clear" w:color="auto" w:fill="auto"/>
          </w:tcPr>
          <w:p w14:paraId="5AE4B56C" w14:textId="77777777" w:rsidR="00407303" w:rsidRPr="006E05CE" w:rsidRDefault="00407303" w:rsidP="006E05CE">
            <w:pPr>
              <w:ind w:left="709"/>
              <w:jc w:val="both"/>
              <w:rPr>
                <w:sz w:val="24"/>
                <w:szCs w:val="24"/>
              </w:rPr>
            </w:pPr>
            <w:r w:rsidRPr="006E05CE">
              <w:rPr>
                <w:b/>
                <w:color w:val="000000"/>
                <w:sz w:val="24"/>
                <w:szCs w:val="24"/>
              </w:rPr>
              <w:t xml:space="preserve">Pontuação </w:t>
            </w:r>
          </w:p>
        </w:tc>
      </w:tr>
      <w:tr w:rsidR="00407303" w:rsidRPr="006E05CE" w14:paraId="4C9D3F80" w14:textId="77777777" w:rsidTr="00261224">
        <w:tc>
          <w:tcPr>
            <w:tcW w:w="1713" w:type="dxa"/>
            <w:tcBorders>
              <w:top w:val="single" w:sz="8" w:space="0" w:color="000000"/>
              <w:left w:val="single" w:sz="8" w:space="0" w:color="000000"/>
              <w:bottom w:val="single" w:sz="8" w:space="0" w:color="000000"/>
              <w:right w:val="single" w:sz="8" w:space="0" w:color="000000"/>
            </w:tcBorders>
            <w:shd w:val="clear" w:color="auto" w:fill="auto"/>
          </w:tcPr>
          <w:p w14:paraId="0627EC73"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t>H</w:t>
            </w:r>
          </w:p>
        </w:tc>
        <w:tc>
          <w:tcPr>
            <w:tcW w:w="3812" w:type="dxa"/>
            <w:tcBorders>
              <w:top w:val="single" w:sz="8" w:space="0" w:color="000000"/>
              <w:left w:val="single" w:sz="8" w:space="0" w:color="000000"/>
              <w:bottom w:val="single" w:sz="8" w:space="0" w:color="000000"/>
              <w:right w:val="single" w:sz="8" w:space="0" w:color="000000"/>
            </w:tcBorders>
            <w:shd w:val="clear" w:color="auto" w:fill="auto"/>
          </w:tcPr>
          <w:p w14:paraId="44A6A6AF" w14:textId="77777777" w:rsidR="00407303" w:rsidRPr="006E05CE" w:rsidRDefault="00407303" w:rsidP="006E05CE">
            <w:pPr>
              <w:ind w:left="709"/>
              <w:jc w:val="both"/>
              <w:rPr>
                <w:sz w:val="24"/>
                <w:szCs w:val="24"/>
              </w:rPr>
            </w:pPr>
            <w:r w:rsidRPr="006E05CE">
              <w:rPr>
                <w:color w:val="000000"/>
                <w:sz w:val="24"/>
                <w:szCs w:val="24"/>
              </w:rPr>
              <w:t>Agentes culturais do gênero feminino</w:t>
            </w:r>
          </w:p>
        </w:tc>
        <w:tc>
          <w:tcPr>
            <w:tcW w:w="3501" w:type="dxa"/>
            <w:tcBorders>
              <w:top w:val="single" w:sz="8" w:space="0" w:color="000000"/>
              <w:left w:val="single" w:sz="8" w:space="0" w:color="000000"/>
              <w:bottom w:val="single" w:sz="8" w:space="0" w:color="000000"/>
              <w:right w:val="single" w:sz="8" w:space="0" w:color="000000"/>
            </w:tcBorders>
            <w:shd w:val="clear" w:color="auto" w:fill="auto"/>
          </w:tcPr>
          <w:p w14:paraId="4855562C" w14:textId="77777777" w:rsidR="00407303" w:rsidRPr="006E05CE" w:rsidRDefault="00407303" w:rsidP="006E05CE">
            <w:pPr>
              <w:ind w:left="709"/>
              <w:jc w:val="both"/>
              <w:rPr>
                <w:sz w:val="24"/>
                <w:szCs w:val="24"/>
              </w:rPr>
            </w:pPr>
          </w:p>
          <w:p w14:paraId="0CD7C495"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55D18EA2" w14:textId="77777777" w:rsidTr="00261224">
        <w:tc>
          <w:tcPr>
            <w:tcW w:w="1713" w:type="dxa"/>
            <w:tcBorders>
              <w:top w:val="single" w:sz="8" w:space="0" w:color="000000"/>
              <w:left w:val="single" w:sz="8" w:space="0" w:color="000000"/>
              <w:bottom w:val="single" w:sz="8" w:space="0" w:color="000000"/>
              <w:right w:val="single" w:sz="8" w:space="0" w:color="000000"/>
            </w:tcBorders>
            <w:shd w:val="clear" w:color="auto" w:fill="auto"/>
          </w:tcPr>
          <w:p w14:paraId="4799F441"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lastRenderedPageBreak/>
              <w:t>I</w:t>
            </w:r>
          </w:p>
        </w:tc>
        <w:tc>
          <w:tcPr>
            <w:tcW w:w="3812" w:type="dxa"/>
            <w:tcBorders>
              <w:top w:val="single" w:sz="8" w:space="0" w:color="000000"/>
              <w:left w:val="single" w:sz="8" w:space="0" w:color="000000"/>
              <w:bottom w:val="single" w:sz="8" w:space="0" w:color="000000"/>
              <w:right w:val="single" w:sz="8" w:space="0" w:color="000000"/>
            </w:tcBorders>
            <w:shd w:val="clear" w:color="auto" w:fill="auto"/>
          </w:tcPr>
          <w:p w14:paraId="783C4AE2" w14:textId="77777777" w:rsidR="00407303" w:rsidRPr="006E05CE" w:rsidRDefault="00407303" w:rsidP="006E05CE">
            <w:pPr>
              <w:ind w:left="709"/>
              <w:jc w:val="both"/>
              <w:rPr>
                <w:sz w:val="24"/>
                <w:szCs w:val="24"/>
              </w:rPr>
            </w:pPr>
            <w:r w:rsidRPr="006E05CE">
              <w:rPr>
                <w:color w:val="000000"/>
                <w:sz w:val="24"/>
                <w:szCs w:val="24"/>
              </w:rPr>
              <w:t>Agentes culturais negros e indígenas</w:t>
            </w:r>
          </w:p>
        </w:tc>
        <w:tc>
          <w:tcPr>
            <w:tcW w:w="3501" w:type="dxa"/>
            <w:tcBorders>
              <w:top w:val="single" w:sz="8" w:space="0" w:color="000000"/>
              <w:left w:val="single" w:sz="8" w:space="0" w:color="000000"/>
              <w:bottom w:val="single" w:sz="8" w:space="0" w:color="000000"/>
              <w:right w:val="single" w:sz="8" w:space="0" w:color="000000"/>
            </w:tcBorders>
            <w:shd w:val="clear" w:color="auto" w:fill="auto"/>
          </w:tcPr>
          <w:p w14:paraId="3C11C82C" w14:textId="77777777" w:rsidR="00407303" w:rsidRPr="006E05CE" w:rsidRDefault="00407303" w:rsidP="006E05CE">
            <w:pPr>
              <w:ind w:left="709"/>
              <w:jc w:val="both"/>
              <w:rPr>
                <w:sz w:val="24"/>
                <w:szCs w:val="24"/>
              </w:rPr>
            </w:pPr>
          </w:p>
          <w:p w14:paraId="1139146F"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302AF2BB" w14:textId="77777777" w:rsidTr="00261224">
        <w:tc>
          <w:tcPr>
            <w:tcW w:w="1713" w:type="dxa"/>
            <w:tcBorders>
              <w:top w:val="single" w:sz="8" w:space="0" w:color="000000"/>
              <w:left w:val="single" w:sz="8" w:space="0" w:color="000000"/>
              <w:bottom w:val="single" w:sz="8" w:space="0" w:color="000000"/>
              <w:right w:val="single" w:sz="8" w:space="0" w:color="000000"/>
            </w:tcBorders>
            <w:shd w:val="clear" w:color="auto" w:fill="auto"/>
          </w:tcPr>
          <w:p w14:paraId="6359D26A"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t>J</w:t>
            </w:r>
          </w:p>
        </w:tc>
        <w:tc>
          <w:tcPr>
            <w:tcW w:w="3812" w:type="dxa"/>
            <w:tcBorders>
              <w:top w:val="single" w:sz="8" w:space="0" w:color="000000"/>
              <w:left w:val="single" w:sz="8" w:space="0" w:color="000000"/>
              <w:bottom w:val="single" w:sz="8" w:space="0" w:color="000000"/>
              <w:right w:val="single" w:sz="8" w:space="0" w:color="000000"/>
            </w:tcBorders>
            <w:shd w:val="clear" w:color="auto" w:fill="auto"/>
          </w:tcPr>
          <w:p w14:paraId="07EA0620" w14:textId="77777777" w:rsidR="00407303" w:rsidRPr="006E05CE" w:rsidRDefault="00407303" w:rsidP="006E05CE">
            <w:pPr>
              <w:ind w:left="709"/>
              <w:jc w:val="both"/>
              <w:rPr>
                <w:sz w:val="24"/>
                <w:szCs w:val="24"/>
              </w:rPr>
            </w:pPr>
            <w:r w:rsidRPr="006E05CE">
              <w:rPr>
                <w:color w:val="000000"/>
                <w:sz w:val="24"/>
                <w:szCs w:val="24"/>
              </w:rPr>
              <w:t>Agentes culturais com deficiência</w:t>
            </w:r>
          </w:p>
        </w:tc>
        <w:tc>
          <w:tcPr>
            <w:tcW w:w="3501" w:type="dxa"/>
            <w:tcBorders>
              <w:top w:val="single" w:sz="8" w:space="0" w:color="000000"/>
              <w:left w:val="single" w:sz="8" w:space="0" w:color="000000"/>
              <w:bottom w:val="single" w:sz="8" w:space="0" w:color="000000"/>
              <w:right w:val="single" w:sz="8" w:space="0" w:color="000000"/>
            </w:tcBorders>
            <w:shd w:val="clear" w:color="auto" w:fill="auto"/>
          </w:tcPr>
          <w:p w14:paraId="37F9B665" w14:textId="77777777" w:rsidR="00407303" w:rsidRPr="006E05CE" w:rsidRDefault="00407303" w:rsidP="006E05CE">
            <w:pPr>
              <w:ind w:left="709"/>
              <w:jc w:val="both"/>
              <w:rPr>
                <w:sz w:val="24"/>
                <w:szCs w:val="24"/>
              </w:rPr>
            </w:pPr>
          </w:p>
          <w:p w14:paraId="01D70016"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617F2B08" w14:textId="77777777" w:rsidTr="00261224">
        <w:tc>
          <w:tcPr>
            <w:tcW w:w="1713" w:type="dxa"/>
            <w:tcBorders>
              <w:top w:val="single" w:sz="8" w:space="0" w:color="000000"/>
              <w:left w:val="single" w:sz="8" w:space="0" w:color="000000"/>
              <w:bottom w:val="single" w:sz="8" w:space="0" w:color="000000"/>
              <w:right w:val="single" w:sz="8" w:space="0" w:color="000000"/>
            </w:tcBorders>
            <w:shd w:val="clear" w:color="auto" w:fill="auto"/>
          </w:tcPr>
          <w:p w14:paraId="7AAEC640"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t>K</w:t>
            </w:r>
          </w:p>
        </w:tc>
        <w:tc>
          <w:tcPr>
            <w:tcW w:w="3812" w:type="dxa"/>
            <w:tcBorders>
              <w:top w:val="single" w:sz="8" w:space="0" w:color="000000"/>
              <w:left w:val="single" w:sz="8" w:space="0" w:color="000000"/>
              <w:bottom w:val="single" w:sz="8" w:space="0" w:color="000000"/>
              <w:right w:val="single" w:sz="8" w:space="0" w:color="000000"/>
            </w:tcBorders>
            <w:shd w:val="clear" w:color="auto" w:fill="auto"/>
          </w:tcPr>
          <w:p w14:paraId="1DF87FAF" w14:textId="77777777" w:rsidR="00407303" w:rsidRPr="006E05CE" w:rsidRDefault="00407303" w:rsidP="006E05CE">
            <w:pPr>
              <w:ind w:left="709"/>
              <w:jc w:val="both"/>
              <w:rPr>
                <w:sz w:val="24"/>
                <w:szCs w:val="24"/>
              </w:rPr>
            </w:pPr>
            <w:r w:rsidRPr="006E05CE">
              <w:rPr>
                <w:color w:val="000000"/>
                <w:sz w:val="24"/>
                <w:szCs w:val="24"/>
              </w:rPr>
              <w:t>Agentes culturais residentes em regiões periféricas</w:t>
            </w:r>
          </w:p>
        </w:tc>
        <w:tc>
          <w:tcPr>
            <w:tcW w:w="3501" w:type="dxa"/>
            <w:tcBorders>
              <w:top w:val="single" w:sz="8" w:space="0" w:color="000000"/>
              <w:left w:val="single" w:sz="8" w:space="0" w:color="000000"/>
              <w:bottom w:val="single" w:sz="8" w:space="0" w:color="000000"/>
              <w:right w:val="single" w:sz="8" w:space="0" w:color="000000"/>
            </w:tcBorders>
            <w:shd w:val="clear" w:color="auto" w:fill="auto"/>
          </w:tcPr>
          <w:p w14:paraId="61472EEB" w14:textId="77777777" w:rsidR="00407303" w:rsidRPr="006E05CE" w:rsidRDefault="00407303" w:rsidP="006E05CE">
            <w:pPr>
              <w:ind w:left="709"/>
              <w:jc w:val="both"/>
              <w:rPr>
                <w:sz w:val="24"/>
                <w:szCs w:val="24"/>
              </w:rPr>
            </w:pPr>
          </w:p>
          <w:p w14:paraId="02DFDF1E"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59CB82CA" w14:textId="77777777" w:rsidTr="00261224">
        <w:trPr>
          <w:trHeight w:val="420"/>
        </w:trPr>
        <w:tc>
          <w:tcPr>
            <w:tcW w:w="5526" w:type="dxa"/>
            <w:gridSpan w:val="2"/>
            <w:tcBorders>
              <w:top w:val="single" w:sz="8" w:space="0" w:color="000000"/>
              <w:left w:val="single" w:sz="8" w:space="0" w:color="000000"/>
              <w:bottom w:val="single" w:sz="8" w:space="0" w:color="000000"/>
              <w:right w:val="single" w:sz="8" w:space="0" w:color="000000"/>
            </w:tcBorders>
            <w:shd w:val="clear" w:color="auto" w:fill="auto"/>
          </w:tcPr>
          <w:p w14:paraId="66A2C765"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t>PONTUAÇÃO EXTRA TOTAL</w:t>
            </w:r>
          </w:p>
        </w:tc>
        <w:tc>
          <w:tcPr>
            <w:tcW w:w="3500" w:type="dxa"/>
            <w:tcBorders>
              <w:top w:val="single" w:sz="8" w:space="0" w:color="000000"/>
              <w:left w:val="single" w:sz="8" w:space="0" w:color="000000"/>
              <w:bottom w:val="single" w:sz="8" w:space="0" w:color="000000"/>
              <w:right w:val="single" w:sz="8" w:space="0" w:color="000000"/>
            </w:tcBorders>
            <w:shd w:val="clear" w:color="auto" w:fill="auto"/>
          </w:tcPr>
          <w:p w14:paraId="0DC85758" w14:textId="77777777" w:rsidR="00407303" w:rsidRPr="006E05CE" w:rsidRDefault="00407303" w:rsidP="006E05CE">
            <w:pPr>
              <w:shd w:val="clear" w:color="auto" w:fill="FFFFFF"/>
              <w:spacing w:before="240" w:after="240"/>
              <w:ind w:left="709"/>
              <w:jc w:val="both"/>
              <w:rPr>
                <w:sz w:val="24"/>
                <w:szCs w:val="24"/>
              </w:rPr>
            </w:pPr>
            <w:r w:rsidRPr="006E05CE">
              <w:rPr>
                <w:sz w:val="24"/>
                <w:szCs w:val="24"/>
              </w:rPr>
              <w:t>20 PONTOS</w:t>
            </w:r>
          </w:p>
        </w:tc>
      </w:tr>
    </w:tbl>
    <w:p w14:paraId="6F656595" w14:textId="77777777" w:rsidR="00407303" w:rsidRPr="006E05CE" w:rsidRDefault="00407303" w:rsidP="006E05CE">
      <w:pPr>
        <w:ind w:left="709"/>
        <w:jc w:val="both"/>
        <w:rPr>
          <w:sz w:val="24"/>
          <w:szCs w:val="24"/>
        </w:rPr>
      </w:pPr>
    </w:p>
    <w:tbl>
      <w:tblPr>
        <w:tblW w:w="9026" w:type="dxa"/>
        <w:tblInd w:w="100" w:type="dxa"/>
        <w:tblCellMar>
          <w:top w:w="100" w:type="dxa"/>
          <w:left w:w="100" w:type="dxa"/>
          <w:bottom w:w="100" w:type="dxa"/>
          <w:right w:w="100" w:type="dxa"/>
        </w:tblCellMar>
        <w:tblLook w:val="0400" w:firstRow="0" w:lastRow="0" w:firstColumn="0" w:lastColumn="0" w:noHBand="0" w:noVBand="1"/>
      </w:tblPr>
      <w:tblGrid>
        <w:gridCol w:w="2243"/>
        <w:gridCol w:w="3637"/>
        <w:gridCol w:w="3146"/>
      </w:tblGrid>
      <w:tr w:rsidR="00407303" w:rsidRPr="006E05CE" w14:paraId="612FEFA9" w14:textId="77777777" w:rsidTr="00261224">
        <w:trPr>
          <w:trHeight w:val="420"/>
        </w:trPr>
        <w:tc>
          <w:tcPr>
            <w:tcW w:w="9026" w:type="dxa"/>
            <w:gridSpan w:val="3"/>
            <w:tcBorders>
              <w:top w:val="single" w:sz="8" w:space="0" w:color="000000"/>
              <w:left w:val="single" w:sz="8" w:space="0" w:color="000000"/>
              <w:bottom w:val="single" w:sz="8" w:space="0" w:color="000000"/>
              <w:right w:val="single" w:sz="8" w:space="0" w:color="000000"/>
            </w:tcBorders>
            <w:shd w:val="clear" w:color="auto" w:fill="auto"/>
          </w:tcPr>
          <w:p w14:paraId="1FF6FC0B" w14:textId="77777777" w:rsidR="00407303" w:rsidRPr="006E05CE" w:rsidRDefault="00407303" w:rsidP="006E05CE">
            <w:pPr>
              <w:ind w:left="709"/>
              <w:jc w:val="both"/>
              <w:rPr>
                <w:sz w:val="24"/>
                <w:szCs w:val="24"/>
              </w:rPr>
            </w:pPr>
            <w:r w:rsidRPr="006E05CE">
              <w:rPr>
                <w:b/>
                <w:color w:val="000000"/>
                <w:sz w:val="24"/>
                <w:szCs w:val="24"/>
              </w:rPr>
              <w:t>PONTUAÇÃO EXTRA PARA PROPONENTES PESSOAS JURÍDICAS E COLETIVOS OU GRUPOS CULTURAIS SEM CNPJ</w:t>
            </w:r>
          </w:p>
        </w:tc>
      </w:tr>
      <w:tr w:rsidR="00407303" w:rsidRPr="006E05CE" w14:paraId="06D4BFAC" w14:textId="77777777" w:rsidTr="00261224">
        <w:tc>
          <w:tcPr>
            <w:tcW w:w="1578" w:type="dxa"/>
            <w:tcBorders>
              <w:top w:val="single" w:sz="8" w:space="0" w:color="000000"/>
              <w:left w:val="single" w:sz="8" w:space="0" w:color="000000"/>
              <w:bottom w:val="single" w:sz="8" w:space="0" w:color="000000"/>
              <w:right w:val="single" w:sz="8" w:space="0" w:color="000000"/>
            </w:tcBorders>
            <w:shd w:val="clear" w:color="auto" w:fill="auto"/>
          </w:tcPr>
          <w:p w14:paraId="070A130B" w14:textId="77777777" w:rsidR="00407303" w:rsidRPr="006E05CE" w:rsidRDefault="00407303" w:rsidP="006E05CE">
            <w:pPr>
              <w:ind w:left="709"/>
              <w:jc w:val="both"/>
              <w:rPr>
                <w:sz w:val="24"/>
                <w:szCs w:val="24"/>
              </w:rPr>
            </w:pPr>
            <w:r w:rsidRPr="006E05CE">
              <w:rPr>
                <w:b/>
                <w:color w:val="000000"/>
                <w:sz w:val="24"/>
                <w:szCs w:val="24"/>
              </w:rPr>
              <w:t>Identificação do Ponto Extra</w:t>
            </w:r>
          </w:p>
        </w:tc>
        <w:tc>
          <w:tcPr>
            <w:tcW w:w="3959" w:type="dxa"/>
            <w:tcBorders>
              <w:top w:val="single" w:sz="8" w:space="0" w:color="000000"/>
              <w:left w:val="single" w:sz="8" w:space="0" w:color="000000"/>
              <w:bottom w:val="single" w:sz="8" w:space="0" w:color="000000"/>
              <w:right w:val="single" w:sz="8" w:space="0" w:color="000000"/>
            </w:tcBorders>
            <w:shd w:val="clear" w:color="auto" w:fill="auto"/>
          </w:tcPr>
          <w:p w14:paraId="28894F02" w14:textId="77777777" w:rsidR="00407303" w:rsidRPr="006E05CE" w:rsidRDefault="00407303" w:rsidP="006E05CE">
            <w:pPr>
              <w:ind w:left="709"/>
              <w:jc w:val="both"/>
              <w:rPr>
                <w:sz w:val="24"/>
                <w:szCs w:val="24"/>
              </w:rPr>
            </w:pPr>
            <w:r w:rsidRPr="006E05CE">
              <w:rPr>
                <w:b/>
                <w:color w:val="000000"/>
                <w:sz w:val="24"/>
                <w:szCs w:val="24"/>
              </w:rPr>
              <w:t>Descrição do Ponto Extra</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36A8DA8A" w14:textId="77777777" w:rsidR="00407303" w:rsidRPr="006E05CE" w:rsidRDefault="00407303" w:rsidP="006E05CE">
            <w:pPr>
              <w:ind w:left="709"/>
              <w:jc w:val="both"/>
              <w:rPr>
                <w:sz w:val="24"/>
                <w:szCs w:val="24"/>
              </w:rPr>
            </w:pPr>
            <w:r w:rsidRPr="006E05CE">
              <w:rPr>
                <w:b/>
                <w:color w:val="000000"/>
                <w:sz w:val="24"/>
                <w:szCs w:val="24"/>
              </w:rPr>
              <w:t xml:space="preserve">Pontuação </w:t>
            </w:r>
          </w:p>
        </w:tc>
      </w:tr>
      <w:tr w:rsidR="00407303" w:rsidRPr="006E05CE" w14:paraId="0778D96B" w14:textId="77777777" w:rsidTr="00261224">
        <w:tc>
          <w:tcPr>
            <w:tcW w:w="1578" w:type="dxa"/>
            <w:tcBorders>
              <w:top w:val="single" w:sz="8" w:space="0" w:color="000000"/>
              <w:left w:val="single" w:sz="8" w:space="0" w:color="000000"/>
              <w:bottom w:val="single" w:sz="8" w:space="0" w:color="000000"/>
              <w:right w:val="single" w:sz="8" w:space="0" w:color="000000"/>
            </w:tcBorders>
            <w:shd w:val="clear" w:color="auto" w:fill="auto"/>
          </w:tcPr>
          <w:p w14:paraId="2AC9CD4D"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t>L</w:t>
            </w:r>
          </w:p>
        </w:tc>
        <w:tc>
          <w:tcPr>
            <w:tcW w:w="3959" w:type="dxa"/>
            <w:tcBorders>
              <w:top w:val="single" w:sz="8" w:space="0" w:color="000000"/>
              <w:left w:val="single" w:sz="8" w:space="0" w:color="000000"/>
              <w:bottom w:val="single" w:sz="8" w:space="0" w:color="000000"/>
              <w:right w:val="single" w:sz="8" w:space="0" w:color="000000"/>
            </w:tcBorders>
            <w:shd w:val="clear" w:color="auto" w:fill="auto"/>
          </w:tcPr>
          <w:p w14:paraId="1AD5D612" w14:textId="77777777" w:rsidR="00407303" w:rsidRPr="006E05CE" w:rsidRDefault="00407303" w:rsidP="006E05CE">
            <w:pPr>
              <w:ind w:left="709"/>
              <w:jc w:val="both"/>
              <w:rPr>
                <w:sz w:val="24"/>
                <w:szCs w:val="24"/>
              </w:rPr>
            </w:pPr>
            <w:r w:rsidRPr="006E05CE">
              <w:rPr>
                <w:color w:val="000000"/>
                <w:sz w:val="24"/>
                <w:szCs w:val="24"/>
              </w:rPr>
              <w:t>Pessoas jurídicas ou coletivos/grupos compostos majoritariamente por pessoas negras ou indígenas</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188234E0" w14:textId="77777777" w:rsidR="00407303" w:rsidRPr="006E05CE" w:rsidRDefault="00407303" w:rsidP="006E05CE">
            <w:pPr>
              <w:spacing w:after="240"/>
              <w:ind w:left="709"/>
              <w:jc w:val="both"/>
              <w:rPr>
                <w:sz w:val="24"/>
                <w:szCs w:val="24"/>
              </w:rPr>
            </w:pPr>
          </w:p>
          <w:p w14:paraId="56334207"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2481596F" w14:textId="77777777" w:rsidTr="00261224">
        <w:tc>
          <w:tcPr>
            <w:tcW w:w="1578" w:type="dxa"/>
            <w:tcBorders>
              <w:top w:val="single" w:sz="8" w:space="0" w:color="000000"/>
              <w:left w:val="single" w:sz="8" w:space="0" w:color="000000"/>
              <w:bottom w:val="single" w:sz="8" w:space="0" w:color="000000"/>
              <w:right w:val="single" w:sz="8" w:space="0" w:color="000000"/>
            </w:tcBorders>
            <w:shd w:val="clear" w:color="auto" w:fill="auto"/>
          </w:tcPr>
          <w:p w14:paraId="42398D4D"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t>M</w:t>
            </w:r>
          </w:p>
        </w:tc>
        <w:tc>
          <w:tcPr>
            <w:tcW w:w="3959" w:type="dxa"/>
            <w:tcBorders>
              <w:top w:val="single" w:sz="8" w:space="0" w:color="000000"/>
              <w:left w:val="single" w:sz="8" w:space="0" w:color="000000"/>
              <w:bottom w:val="single" w:sz="8" w:space="0" w:color="000000"/>
              <w:right w:val="single" w:sz="8" w:space="0" w:color="000000"/>
            </w:tcBorders>
            <w:shd w:val="clear" w:color="auto" w:fill="auto"/>
          </w:tcPr>
          <w:p w14:paraId="34EE9BFD" w14:textId="77777777" w:rsidR="00407303" w:rsidRPr="006E05CE" w:rsidRDefault="00407303" w:rsidP="006E05CE">
            <w:pPr>
              <w:ind w:left="709"/>
              <w:jc w:val="both"/>
              <w:rPr>
                <w:sz w:val="24"/>
                <w:szCs w:val="24"/>
              </w:rPr>
            </w:pPr>
            <w:r w:rsidRPr="006E05CE">
              <w:rPr>
                <w:color w:val="000000"/>
                <w:sz w:val="24"/>
                <w:szCs w:val="24"/>
              </w:rPr>
              <w:t>Pessoas jurídicas compostas majoritariamente por mulheres</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40E30AA8" w14:textId="77777777" w:rsidR="00407303" w:rsidRPr="006E05CE" w:rsidRDefault="00407303" w:rsidP="006E05CE">
            <w:pPr>
              <w:spacing w:after="240"/>
              <w:ind w:left="709"/>
              <w:jc w:val="both"/>
              <w:rPr>
                <w:sz w:val="24"/>
                <w:szCs w:val="24"/>
              </w:rPr>
            </w:pPr>
          </w:p>
          <w:p w14:paraId="611CAF63"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523A9D02" w14:textId="77777777" w:rsidTr="00261224">
        <w:tc>
          <w:tcPr>
            <w:tcW w:w="1578" w:type="dxa"/>
            <w:tcBorders>
              <w:top w:val="single" w:sz="8" w:space="0" w:color="000000"/>
              <w:left w:val="single" w:sz="8" w:space="0" w:color="000000"/>
              <w:bottom w:val="single" w:sz="8" w:space="0" w:color="000000"/>
              <w:right w:val="single" w:sz="8" w:space="0" w:color="000000"/>
            </w:tcBorders>
            <w:shd w:val="clear" w:color="auto" w:fill="auto"/>
          </w:tcPr>
          <w:p w14:paraId="1150C374"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t>N</w:t>
            </w:r>
          </w:p>
        </w:tc>
        <w:tc>
          <w:tcPr>
            <w:tcW w:w="3959" w:type="dxa"/>
            <w:tcBorders>
              <w:top w:val="single" w:sz="8" w:space="0" w:color="000000"/>
              <w:left w:val="single" w:sz="8" w:space="0" w:color="000000"/>
              <w:bottom w:val="single" w:sz="8" w:space="0" w:color="000000"/>
              <w:right w:val="single" w:sz="8" w:space="0" w:color="000000"/>
            </w:tcBorders>
            <w:shd w:val="clear" w:color="auto" w:fill="auto"/>
          </w:tcPr>
          <w:p w14:paraId="62670198" w14:textId="77777777" w:rsidR="00407303" w:rsidRPr="006E05CE" w:rsidRDefault="00407303" w:rsidP="006E05CE">
            <w:pPr>
              <w:ind w:left="709"/>
              <w:jc w:val="both"/>
              <w:rPr>
                <w:color w:val="000000"/>
                <w:sz w:val="24"/>
                <w:szCs w:val="24"/>
              </w:rPr>
            </w:pPr>
            <w:r w:rsidRPr="006E05CE">
              <w:rPr>
                <w:color w:val="000000"/>
                <w:sz w:val="24"/>
                <w:szCs w:val="24"/>
              </w:rPr>
              <w:t xml:space="preserve">Pessoas jurídicas sediadas em </w:t>
            </w:r>
          </w:p>
          <w:p w14:paraId="24B516DC" w14:textId="77777777" w:rsidR="00407303" w:rsidRPr="006E05CE" w:rsidRDefault="00407303" w:rsidP="006E05CE">
            <w:pPr>
              <w:ind w:left="709"/>
              <w:jc w:val="both"/>
              <w:rPr>
                <w:sz w:val="24"/>
                <w:szCs w:val="24"/>
              </w:rPr>
            </w:pPr>
            <w:proofErr w:type="gramStart"/>
            <w:r w:rsidRPr="006E05CE">
              <w:rPr>
                <w:color w:val="000000"/>
                <w:sz w:val="24"/>
                <w:szCs w:val="24"/>
              </w:rPr>
              <w:t>regiões  periféricas</w:t>
            </w:r>
            <w:proofErr w:type="gramEnd"/>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523ACC50" w14:textId="77777777" w:rsidR="00407303" w:rsidRPr="006E05CE" w:rsidRDefault="00407303" w:rsidP="006E05CE">
            <w:pPr>
              <w:ind w:left="709"/>
              <w:jc w:val="both"/>
              <w:rPr>
                <w:sz w:val="24"/>
                <w:szCs w:val="24"/>
              </w:rPr>
            </w:pPr>
          </w:p>
          <w:p w14:paraId="34BD0376"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7953D105" w14:textId="77777777" w:rsidTr="00261224">
        <w:tc>
          <w:tcPr>
            <w:tcW w:w="1578" w:type="dxa"/>
            <w:tcBorders>
              <w:top w:val="single" w:sz="8" w:space="0" w:color="000000"/>
              <w:left w:val="single" w:sz="8" w:space="0" w:color="000000"/>
              <w:bottom w:val="single" w:sz="8" w:space="0" w:color="000000"/>
              <w:right w:val="single" w:sz="8" w:space="0" w:color="000000"/>
            </w:tcBorders>
            <w:shd w:val="clear" w:color="auto" w:fill="auto"/>
          </w:tcPr>
          <w:p w14:paraId="2DA63915" w14:textId="77777777" w:rsidR="00407303" w:rsidRPr="006E05CE" w:rsidRDefault="00407303" w:rsidP="006E05CE">
            <w:pPr>
              <w:shd w:val="clear" w:color="auto" w:fill="FFFFFF"/>
              <w:spacing w:before="240" w:after="240"/>
              <w:ind w:left="709"/>
              <w:jc w:val="both"/>
              <w:rPr>
                <w:b/>
                <w:color w:val="000000"/>
                <w:sz w:val="24"/>
                <w:szCs w:val="24"/>
              </w:rPr>
            </w:pPr>
          </w:p>
          <w:p w14:paraId="5CE8AEEC" w14:textId="77777777" w:rsidR="00407303" w:rsidRPr="006E05CE" w:rsidRDefault="00407303" w:rsidP="006E05CE">
            <w:pPr>
              <w:shd w:val="clear" w:color="auto" w:fill="FFFFFF"/>
              <w:spacing w:after="240"/>
              <w:ind w:left="709"/>
              <w:jc w:val="both"/>
              <w:rPr>
                <w:b/>
                <w:color w:val="000000"/>
                <w:sz w:val="24"/>
                <w:szCs w:val="24"/>
              </w:rPr>
            </w:pPr>
          </w:p>
          <w:p w14:paraId="658B7AD5" w14:textId="77777777" w:rsidR="00407303" w:rsidRPr="006E05CE" w:rsidRDefault="00407303" w:rsidP="006E05CE">
            <w:pPr>
              <w:shd w:val="clear" w:color="auto" w:fill="FFFFFF"/>
              <w:spacing w:after="240"/>
              <w:ind w:left="709"/>
              <w:jc w:val="both"/>
              <w:rPr>
                <w:sz w:val="24"/>
                <w:szCs w:val="24"/>
              </w:rPr>
            </w:pPr>
            <w:r w:rsidRPr="006E05CE">
              <w:rPr>
                <w:b/>
                <w:color w:val="000000"/>
                <w:sz w:val="24"/>
                <w:szCs w:val="24"/>
              </w:rPr>
              <w:t>O</w:t>
            </w:r>
          </w:p>
        </w:tc>
        <w:tc>
          <w:tcPr>
            <w:tcW w:w="3959" w:type="dxa"/>
            <w:tcBorders>
              <w:top w:val="single" w:sz="8" w:space="0" w:color="000000"/>
              <w:left w:val="single" w:sz="8" w:space="0" w:color="000000"/>
              <w:bottom w:val="single" w:sz="8" w:space="0" w:color="000000"/>
              <w:right w:val="single" w:sz="8" w:space="0" w:color="000000"/>
            </w:tcBorders>
            <w:shd w:val="clear" w:color="auto" w:fill="auto"/>
          </w:tcPr>
          <w:p w14:paraId="32F43B2F" w14:textId="77777777" w:rsidR="00407303" w:rsidRPr="006E05CE" w:rsidRDefault="00407303" w:rsidP="006E05CE">
            <w:pPr>
              <w:ind w:left="709"/>
              <w:jc w:val="both"/>
              <w:rPr>
                <w:sz w:val="24"/>
                <w:szCs w:val="24"/>
              </w:rPr>
            </w:pPr>
            <w:r w:rsidRPr="006E05CE">
              <w:rPr>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5E8F52F0" w14:textId="77777777" w:rsidR="00407303" w:rsidRPr="006E05CE" w:rsidRDefault="00407303" w:rsidP="006E05CE">
            <w:pPr>
              <w:spacing w:after="240"/>
              <w:ind w:left="709"/>
              <w:jc w:val="both"/>
              <w:rPr>
                <w:sz w:val="24"/>
                <w:szCs w:val="24"/>
              </w:rPr>
            </w:pPr>
            <w:r w:rsidRPr="006E05CE">
              <w:rPr>
                <w:sz w:val="24"/>
                <w:szCs w:val="24"/>
              </w:rPr>
              <w:br/>
            </w:r>
            <w:r w:rsidRPr="006E05CE">
              <w:rPr>
                <w:sz w:val="24"/>
                <w:szCs w:val="24"/>
              </w:rPr>
              <w:br/>
            </w:r>
          </w:p>
          <w:p w14:paraId="3B6DAB5D" w14:textId="77777777" w:rsidR="00407303" w:rsidRPr="006E05CE" w:rsidRDefault="00407303" w:rsidP="006E05CE">
            <w:pPr>
              <w:ind w:left="709"/>
              <w:jc w:val="both"/>
              <w:rPr>
                <w:sz w:val="24"/>
                <w:szCs w:val="24"/>
              </w:rPr>
            </w:pPr>
            <w:r w:rsidRPr="006E05CE">
              <w:rPr>
                <w:color w:val="000000"/>
                <w:sz w:val="24"/>
                <w:szCs w:val="24"/>
              </w:rPr>
              <w:t>5</w:t>
            </w:r>
          </w:p>
        </w:tc>
      </w:tr>
      <w:tr w:rsidR="00407303" w:rsidRPr="006E05CE" w14:paraId="6F89F6B9" w14:textId="77777777" w:rsidTr="00261224">
        <w:trPr>
          <w:trHeight w:val="420"/>
        </w:trPr>
        <w:tc>
          <w:tcPr>
            <w:tcW w:w="5537" w:type="dxa"/>
            <w:gridSpan w:val="2"/>
            <w:tcBorders>
              <w:top w:val="single" w:sz="8" w:space="0" w:color="000000"/>
              <w:left w:val="single" w:sz="8" w:space="0" w:color="000000"/>
              <w:bottom w:val="single" w:sz="8" w:space="0" w:color="000000"/>
              <w:right w:val="single" w:sz="8" w:space="0" w:color="000000"/>
            </w:tcBorders>
            <w:shd w:val="clear" w:color="auto" w:fill="auto"/>
          </w:tcPr>
          <w:p w14:paraId="1F869C89" w14:textId="77777777" w:rsidR="00407303" w:rsidRPr="006E05CE" w:rsidRDefault="00407303" w:rsidP="006E05CE">
            <w:pPr>
              <w:shd w:val="clear" w:color="auto" w:fill="FFFFFF"/>
              <w:spacing w:before="240" w:after="240"/>
              <w:ind w:left="709"/>
              <w:jc w:val="both"/>
              <w:rPr>
                <w:sz w:val="24"/>
                <w:szCs w:val="24"/>
              </w:rPr>
            </w:pPr>
            <w:r w:rsidRPr="006E05CE">
              <w:rPr>
                <w:b/>
                <w:color w:val="000000"/>
                <w:sz w:val="24"/>
                <w:szCs w:val="24"/>
              </w:rPr>
              <w:lastRenderedPageBreak/>
              <w:t>PONTUAÇÃO EXTRA TOTAL</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0A300705" w14:textId="77777777" w:rsidR="00407303" w:rsidRPr="006E05CE" w:rsidRDefault="00407303" w:rsidP="006E05CE">
            <w:pPr>
              <w:shd w:val="clear" w:color="auto" w:fill="FFFFFF"/>
              <w:spacing w:before="240" w:after="240"/>
              <w:ind w:left="709"/>
              <w:jc w:val="both"/>
              <w:rPr>
                <w:sz w:val="24"/>
                <w:szCs w:val="24"/>
              </w:rPr>
            </w:pPr>
            <w:r w:rsidRPr="006E05CE">
              <w:rPr>
                <w:sz w:val="24"/>
                <w:szCs w:val="24"/>
              </w:rPr>
              <w:t>20 PONTOS</w:t>
            </w:r>
          </w:p>
        </w:tc>
      </w:tr>
    </w:tbl>
    <w:p w14:paraId="1ACB01FC" w14:textId="77777777" w:rsidR="00407303" w:rsidRPr="006E05CE" w:rsidRDefault="00407303" w:rsidP="006E05CE">
      <w:pPr>
        <w:widowControl w:val="0"/>
        <w:ind w:left="709"/>
        <w:jc w:val="both"/>
        <w:rPr>
          <w:sz w:val="24"/>
          <w:szCs w:val="24"/>
          <w:lang w:val="en-US"/>
        </w:rPr>
      </w:pPr>
    </w:p>
    <w:p w14:paraId="7917CDE0" w14:textId="77777777" w:rsidR="00407303" w:rsidRPr="006E05CE" w:rsidRDefault="00407303" w:rsidP="006E05CE">
      <w:pPr>
        <w:pStyle w:val="PargrafodaLista"/>
        <w:spacing w:before="120" w:after="120" w:line="240" w:lineRule="auto"/>
        <w:ind w:left="709" w:right="120"/>
        <w:jc w:val="both"/>
        <w:rPr>
          <w:rFonts w:ascii="Times New Roman" w:hAnsi="Times New Roman" w:cs="Times New Roman"/>
          <w:sz w:val="24"/>
          <w:szCs w:val="24"/>
        </w:rPr>
      </w:pPr>
      <w:r w:rsidRPr="006E05CE">
        <w:rPr>
          <w:rFonts w:ascii="Times New Roman" w:hAnsi="Times New Roman" w:cs="Times New Roman"/>
          <w:b/>
          <w:sz w:val="24"/>
          <w:szCs w:val="24"/>
        </w:rPr>
        <w:t>14.2.</w:t>
      </w:r>
      <w:r w:rsidRPr="006E05CE">
        <w:rPr>
          <w:rFonts w:ascii="Times New Roman" w:hAnsi="Times New Roman" w:cs="Times New Roman"/>
          <w:sz w:val="24"/>
          <w:szCs w:val="24"/>
        </w:rPr>
        <w:t xml:space="preserve"> A pontuação final de cada projeto será o somatório das notas obtidas nos critérios gerais, somadas ainda aos </w:t>
      </w:r>
      <w:proofErr w:type="gramStart"/>
      <w:r w:rsidRPr="006E05CE">
        <w:rPr>
          <w:rFonts w:ascii="Times New Roman" w:hAnsi="Times New Roman" w:cs="Times New Roman"/>
          <w:sz w:val="24"/>
          <w:szCs w:val="24"/>
        </w:rPr>
        <w:t>pontos  aos</w:t>
      </w:r>
      <w:proofErr w:type="gramEnd"/>
      <w:r w:rsidRPr="006E05CE">
        <w:rPr>
          <w:rFonts w:ascii="Times New Roman" w:hAnsi="Times New Roman" w:cs="Times New Roman"/>
          <w:sz w:val="24"/>
          <w:szCs w:val="24"/>
        </w:rPr>
        <w:t xml:space="preserve"> pontos obtidos nos pontos extras/bônus. </w:t>
      </w:r>
    </w:p>
    <w:p w14:paraId="21420675" w14:textId="77777777" w:rsidR="00407303" w:rsidRPr="006E05CE" w:rsidRDefault="00407303" w:rsidP="006E05CE">
      <w:pPr>
        <w:pStyle w:val="PargrafodaLista"/>
        <w:numPr>
          <w:ilvl w:val="1"/>
          <w:numId w:val="7"/>
        </w:numPr>
        <w:spacing w:before="120" w:after="120" w:line="240" w:lineRule="auto"/>
        <w:ind w:left="709" w:right="120" w:firstLine="0"/>
        <w:jc w:val="both"/>
        <w:rPr>
          <w:rFonts w:ascii="Times New Roman" w:hAnsi="Times New Roman" w:cs="Times New Roman"/>
          <w:sz w:val="24"/>
          <w:szCs w:val="24"/>
        </w:rPr>
      </w:pPr>
      <w:r w:rsidRPr="006E05CE">
        <w:rPr>
          <w:rFonts w:ascii="Times New Roman" w:hAnsi="Times New Roman" w:cs="Times New Roman"/>
          <w:color w:val="000000"/>
          <w:sz w:val="24"/>
          <w:szCs w:val="24"/>
        </w:rPr>
        <w:t>Os critérios gerais são eliminatórios</w:t>
      </w:r>
      <w:sdt>
        <w:sdtPr>
          <w:rPr>
            <w:rFonts w:ascii="Times New Roman" w:hAnsi="Times New Roman" w:cs="Times New Roman"/>
            <w:sz w:val="24"/>
            <w:szCs w:val="24"/>
          </w:rPr>
          <w:id w:val="1216680669"/>
        </w:sdtPr>
        <w:sdtContent>
          <w:r w:rsidRPr="006E05CE">
            <w:rPr>
              <w:rFonts w:ascii="Times New Roman" w:hAnsi="Times New Roman" w:cs="Times New Roman"/>
              <w:color w:val="000000"/>
              <w:sz w:val="24"/>
              <w:szCs w:val="24"/>
            </w:rPr>
            <w:t xml:space="preserve"> </w:t>
          </w:r>
        </w:sdtContent>
      </w:sdt>
      <w:r w:rsidRPr="006E05CE">
        <w:rPr>
          <w:rFonts w:ascii="Times New Roman" w:hAnsi="Times New Roman" w:cs="Times New Roman"/>
          <w:color w:val="000000"/>
          <w:sz w:val="24"/>
          <w:szCs w:val="24"/>
        </w:rPr>
        <w:t>de modo que</w:t>
      </w:r>
      <w:sdt>
        <w:sdtPr>
          <w:rPr>
            <w:rFonts w:ascii="Times New Roman" w:hAnsi="Times New Roman" w:cs="Times New Roman"/>
            <w:sz w:val="24"/>
            <w:szCs w:val="24"/>
          </w:rPr>
          <w:id w:val="1775841696"/>
        </w:sdtPr>
        <w:sdtContent>
          <w:r w:rsidRPr="006E05CE">
            <w:rPr>
              <w:rFonts w:ascii="Times New Roman" w:hAnsi="Times New Roman" w:cs="Times New Roman"/>
              <w:color w:val="000000"/>
              <w:sz w:val="24"/>
              <w:szCs w:val="24"/>
            </w:rPr>
            <w:t xml:space="preserve"> </w:t>
          </w:r>
        </w:sdtContent>
      </w:sdt>
      <w:r w:rsidRPr="006E05CE">
        <w:rPr>
          <w:rFonts w:ascii="Times New Roman" w:hAnsi="Times New Roman" w:cs="Times New Roman"/>
          <w:color w:val="000000"/>
          <w:sz w:val="24"/>
          <w:szCs w:val="24"/>
        </w:rPr>
        <w:t>o agente cultural que receber pontuação 0 em algum dos critérios será desclassificado do Edital.</w:t>
      </w:r>
    </w:p>
    <w:p w14:paraId="7CFE888C" w14:textId="77777777" w:rsidR="00407303" w:rsidRPr="006E05CE" w:rsidRDefault="00407303" w:rsidP="006E05CE">
      <w:pPr>
        <w:pStyle w:val="PargrafodaLista"/>
        <w:numPr>
          <w:ilvl w:val="1"/>
          <w:numId w:val="8"/>
        </w:numPr>
        <w:spacing w:before="120" w:after="120" w:line="240" w:lineRule="auto"/>
        <w:ind w:left="709" w:right="120" w:firstLine="0"/>
        <w:jc w:val="both"/>
        <w:rPr>
          <w:rFonts w:ascii="Times New Roman" w:hAnsi="Times New Roman" w:cs="Times New Roman"/>
          <w:sz w:val="24"/>
          <w:szCs w:val="24"/>
        </w:rPr>
      </w:pPr>
      <w:r w:rsidRPr="006E05CE">
        <w:rPr>
          <w:rFonts w:ascii="Times New Roman" w:hAnsi="Times New Roman" w:cs="Times New Roman"/>
          <w:color w:val="000000"/>
          <w:sz w:val="24"/>
          <w:szCs w:val="24"/>
        </w:rPr>
        <w:t>Os bônus de pontuação são cumulativos e não constituem critérios obrigatórios</w:t>
      </w:r>
      <w:sdt>
        <w:sdtPr>
          <w:rPr>
            <w:rFonts w:ascii="Times New Roman" w:hAnsi="Times New Roman" w:cs="Times New Roman"/>
            <w:sz w:val="24"/>
            <w:szCs w:val="24"/>
          </w:rPr>
          <w:id w:val="1141421523"/>
        </w:sdtPr>
        <w:sdtContent>
          <w:r w:rsidRPr="006E05CE">
            <w:rPr>
              <w:rFonts w:ascii="Times New Roman" w:hAnsi="Times New Roman" w:cs="Times New Roman"/>
              <w:color w:val="000000"/>
              <w:sz w:val="24"/>
              <w:szCs w:val="24"/>
            </w:rPr>
            <w:t xml:space="preserve"> </w:t>
          </w:r>
        </w:sdtContent>
      </w:sdt>
      <w:r w:rsidRPr="006E05CE">
        <w:rPr>
          <w:rFonts w:ascii="Times New Roman" w:hAnsi="Times New Roman" w:cs="Times New Roman"/>
          <w:color w:val="000000"/>
          <w:sz w:val="24"/>
          <w:szCs w:val="24"/>
        </w:rPr>
        <w:t>de modo que a pontuação 0 em algum dos pontos bônus não desclassifica o agente cultural.</w:t>
      </w:r>
    </w:p>
    <w:p w14:paraId="4BC95F17" w14:textId="77777777" w:rsidR="00407303" w:rsidRPr="006E05CE" w:rsidRDefault="00407303" w:rsidP="006E05CE">
      <w:pPr>
        <w:pStyle w:val="PargrafodaLista"/>
        <w:numPr>
          <w:ilvl w:val="1"/>
          <w:numId w:val="8"/>
        </w:numPr>
        <w:spacing w:before="120" w:after="120" w:line="240" w:lineRule="auto"/>
        <w:ind w:left="709" w:right="120" w:firstLine="0"/>
        <w:jc w:val="both"/>
        <w:rPr>
          <w:rFonts w:ascii="Times New Roman" w:hAnsi="Times New Roman" w:cs="Times New Roman"/>
          <w:sz w:val="24"/>
          <w:szCs w:val="24"/>
        </w:rPr>
      </w:pPr>
      <w:r w:rsidRPr="006E05CE">
        <w:rPr>
          <w:rFonts w:ascii="Times New Roman" w:hAnsi="Times New Roman" w:cs="Times New Roman"/>
          <w:color w:val="000000"/>
          <w:sz w:val="24"/>
          <w:szCs w:val="24"/>
        </w:rPr>
        <w:t xml:space="preserve">Em caso de empate, </w:t>
      </w:r>
      <w:proofErr w:type="spellStart"/>
      <w:r w:rsidRPr="006E05CE">
        <w:rPr>
          <w:rFonts w:ascii="Times New Roman" w:hAnsi="Times New Roman" w:cs="Times New Roman"/>
          <w:color w:val="000000"/>
          <w:sz w:val="24"/>
          <w:szCs w:val="24"/>
        </w:rPr>
        <w:t>serão</w:t>
      </w:r>
      <w:proofErr w:type="spellEnd"/>
      <w:r w:rsidRPr="006E05CE">
        <w:rPr>
          <w:rFonts w:ascii="Times New Roman" w:hAnsi="Times New Roman" w:cs="Times New Roman"/>
          <w:color w:val="000000"/>
          <w:sz w:val="24"/>
          <w:szCs w:val="24"/>
        </w:rPr>
        <w:t xml:space="preserve"> utilizados para fins de </w:t>
      </w:r>
      <w:proofErr w:type="spellStart"/>
      <w:r w:rsidRPr="006E05CE">
        <w:rPr>
          <w:rFonts w:ascii="Times New Roman" w:hAnsi="Times New Roman" w:cs="Times New Roman"/>
          <w:color w:val="000000"/>
          <w:sz w:val="24"/>
          <w:szCs w:val="24"/>
        </w:rPr>
        <w:t>classificação</w:t>
      </w:r>
      <w:proofErr w:type="spellEnd"/>
      <w:r w:rsidRPr="006E05CE">
        <w:rPr>
          <w:rFonts w:ascii="Times New Roman" w:hAnsi="Times New Roman" w:cs="Times New Roman"/>
          <w:color w:val="000000"/>
          <w:sz w:val="24"/>
          <w:szCs w:val="24"/>
        </w:rPr>
        <w:t xml:space="preserve"> dos projetos a maior nota nos critérios de acordo com a seguinte ordem definida: A, B, C, D, E, F, G, respectivamente. </w:t>
      </w:r>
    </w:p>
    <w:p w14:paraId="0751D57E" w14:textId="7F1C19D8" w:rsidR="00407303" w:rsidRPr="006E05CE" w:rsidRDefault="00407303" w:rsidP="006E05CE">
      <w:pPr>
        <w:pStyle w:val="PargrafodaLista"/>
        <w:numPr>
          <w:ilvl w:val="1"/>
          <w:numId w:val="8"/>
        </w:numPr>
        <w:spacing w:before="120" w:after="120" w:line="240" w:lineRule="auto"/>
        <w:ind w:left="709" w:right="120" w:firstLine="0"/>
        <w:jc w:val="both"/>
        <w:rPr>
          <w:rFonts w:ascii="Times New Roman" w:hAnsi="Times New Roman" w:cs="Times New Roman"/>
          <w:sz w:val="24"/>
          <w:szCs w:val="24"/>
        </w:rPr>
      </w:pPr>
      <w:r w:rsidRPr="006E05CE">
        <w:rPr>
          <w:rFonts w:ascii="Times New Roman" w:hAnsi="Times New Roman" w:cs="Times New Roman"/>
          <w:color w:val="000000"/>
          <w:sz w:val="24"/>
          <w:szCs w:val="24"/>
        </w:rPr>
        <w:t>Caso nenhum dos critérios acima elencados seja capaz de promover o desempate</w:t>
      </w:r>
      <w:sdt>
        <w:sdtPr>
          <w:rPr>
            <w:rFonts w:ascii="Times New Roman" w:hAnsi="Times New Roman" w:cs="Times New Roman"/>
            <w:sz w:val="24"/>
            <w:szCs w:val="24"/>
          </w:rPr>
          <w:id w:val="150480108"/>
        </w:sdtPr>
        <w:sdtContent>
          <w:r w:rsidRPr="006E05CE">
            <w:rPr>
              <w:rFonts w:ascii="Times New Roman" w:hAnsi="Times New Roman" w:cs="Times New Roman"/>
              <w:color w:val="000000"/>
              <w:sz w:val="24"/>
              <w:szCs w:val="24"/>
            </w:rPr>
            <w:t>,</w:t>
          </w:r>
        </w:sdtContent>
      </w:sdt>
      <w:r w:rsidRPr="006E05CE">
        <w:rPr>
          <w:rFonts w:ascii="Times New Roman" w:hAnsi="Times New Roman" w:cs="Times New Roman"/>
          <w:color w:val="000000"/>
          <w:sz w:val="24"/>
          <w:szCs w:val="24"/>
        </w:rPr>
        <w:t xml:space="preserve"> </w:t>
      </w:r>
      <w:proofErr w:type="spellStart"/>
      <w:r w:rsidRPr="006E05CE">
        <w:rPr>
          <w:rFonts w:ascii="Times New Roman" w:hAnsi="Times New Roman" w:cs="Times New Roman"/>
          <w:color w:val="000000"/>
          <w:sz w:val="24"/>
          <w:szCs w:val="24"/>
        </w:rPr>
        <w:t>serão</w:t>
      </w:r>
      <w:proofErr w:type="spellEnd"/>
      <w:r w:rsidRPr="006E05CE">
        <w:rPr>
          <w:rFonts w:ascii="Times New Roman" w:hAnsi="Times New Roman" w:cs="Times New Roman"/>
          <w:color w:val="000000"/>
          <w:sz w:val="24"/>
          <w:szCs w:val="24"/>
        </w:rPr>
        <w:t xml:space="preserve"> adotados </w:t>
      </w:r>
      <w:proofErr w:type="spellStart"/>
      <w:r w:rsidRPr="006E05CE">
        <w:rPr>
          <w:rFonts w:ascii="Times New Roman" w:hAnsi="Times New Roman" w:cs="Times New Roman"/>
          <w:color w:val="000000"/>
          <w:sz w:val="24"/>
          <w:szCs w:val="24"/>
        </w:rPr>
        <w:t>critérios</w:t>
      </w:r>
      <w:proofErr w:type="spellEnd"/>
      <w:r w:rsidRPr="006E05CE">
        <w:rPr>
          <w:rFonts w:ascii="Times New Roman" w:hAnsi="Times New Roman" w:cs="Times New Roman"/>
          <w:color w:val="000000"/>
          <w:sz w:val="24"/>
          <w:szCs w:val="24"/>
        </w:rPr>
        <w:t xml:space="preserve"> de desempate na ordem a seguir:</w:t>
      </w:r>
      <w:r w:rsidRPr="006E05CE">
        <w:rPr>
          <w:rFonts w:ascii="Times New Roman" w:hAnsi="Times New Roman" w:cs="Times New Roman"/>
          <w:color w:val="FF0000"/>
          <w:sz w:val="24"/>
          <w:szCs w:val="24"/>
        </w:rPr>
        <w:t xml:space="preserve"> </w:t>
      </w:r>
      <w:r w:rsidRPr="006E05CE">
        <w:rPr>
          <w:rFonts w:ascii="Times New Roman" w:hAnsi="Times New Roman" w:cs="Times New Roman"/>
          <w:sz w:val="24"/>
          <w:szCs w:val="24"/>
        </w:rPr>
        <w:t xml:space="preserve">PROPONENTE COM MAIOR IDADE e, caso mantido o empate, </w:t>
      </w:r>
      <w:proofErr w:type="spellStart"/>
      <w:r w:rsidRPr="006E05CE">
        <w:rPr>
          <w:rFonts w:ascii="Times New Roman" w:hAnsi="Times New Roman" w:cs="Times New Roman"/>
          <w:sz w:val="24"/>
          <w:szCs w:val="24"/>
        </w:rPr>
        <w:t>porteriormente</w:t>
      </w:r>
      <w:proofErr w:type="spellEnd"/>
      <w:r w:rsidRPr="006E05CE">
        <w:rPr>
          <w:rFonts w:ascii="Times New Roman" w:hAnsi="Times New Roman" w:cs="Times New Roman"/>
          <w:sz w:val="24"/>
          <w:szCs w:val="24"/>
        </w:rPr>
        <w:t xml:space="preserve">, </w:t>
      </w:r>
      <w:proofErr w:type="gramStart"/>
      <w:r w:rsidRPr="006E05CE">
        <w:rPr>
          <w:rFonts w:ascii="Times New Roman" w:hAnsi="Times New Roman" w:cs="Times New Roman"/>
          <w:sz w:val="24"/>
          <w:szCs w:val="24"/>
        </w:rPr>
        <w:t>por  SORTEIO</w:t>
      </w:r>
      <w:proofErr w:type="gramEnd"/>
      <w:r w:rsidRPr="006E05CE">
        <w:rPr>
          <w:rFonts w:ascii="Times New Roman" w:hAnsi="Times New Roman" w:cs="Times New Roman"/>
          <w:sz w:val="24"/>
          <w:szCs w:val="24"/>
        </w:rPr>
        <w:t>.</w:t>
      </w:r>
    </w:p>
    <w:p w14:paraId="6977F7F8" w14:textId="77777777" w:rsidR="00407303" w:rsidRPr="006E05CE" w:rsidRDefault="00407303" w:rsidP="006E05CE">
      <w:pPr>
        <w:numPr>
          <w:ilvl w:val="0"/>
          <w:numId w:val="8"/>
        </w:numPr>
        <w:spacing w:before="120" w:after="120"/>
        <w:ind w:left="709" w:right="120" w:firstLine="0"/>
        <w:jc w:val="both"/>
        <w:rPr>
          <w:sz w:val="24"/>
          <w:szCs w:val="24"/>
        </w:rPr>
      </w:pPr>
      <w:proofErr w:type="spellStart"/>
      <w:r w:rsidRPr="006E05CE">
        <w:rPr>
          <w:color w:val="000000"/>
          <w:sz w:val="24"/>
          <w:szCs w:val="24"/>
        </w:rPr>
        <w:t>Serão</w:t>
      </w:r>
      <w:proofErr w:type="spellEnd"/>
      <w:r w:rsidRPr="006E05CE">
        <w:rPr>
          <w:color w:val="000000"/>
          <w:sz w:val="24"/>
          <w:szCs w:val="24"/>
        </w:rPr>
        <w:t xml:space="preserve"> considerados aptos os projetos que receberem nota final igual ou superior a 40 pontos.</w:t>
      </w:r>
      <w:r w:rsidRPr="006E05CE">
        <w:rPr>
          <w:color w:val="000000"/>
          <w:sz w:val="24"/>
          <w:szCs w:val="24"/>
        </w:rPr>
        <w:br/>
      </w:r>
    </w:p>
    <w:p w14:paraId="3A70E3F3" w14:textId="77777777" w:rsidR="00407303" w:rsidRPr="006E05CE" w:rsidRDefault="00407303" w:rsidP="006E05CE">
      <w:pPr>
        <w:pStyle w:val="PargrafodaLista"/>
        <w:numPr>
          <w:ilvl w:val="0"/>
          <w:numId w:val="8"/>
        </w:numPr>
        <w:spacing w:before="120" w:after="120" w:line="240" w:lineRule="auto"/>
        <w:ind w:left="709" w:right="120" w:firstLine="0"/>
        <w:jc w:val="both"/>
        <w:rPr>
          <w:rFonts w:ascii="Times New Roman" w:hAnsi="Times New Roman" w:cs="Times New Roman"/>
          <w:sz w:val="24"/>
          <w:szCs w:val="24"/>
        </w:rPr>
      </w:pPr>
      <w:r w:rsidRPr="006E05CE">
        <w:rPr>
          <w:rFonts w:ascii="Times New Roman" w:hAnsi="Times New Roman" w:cs="Times New Roman"/>
          <w:color w:val="000000"/>
          <w:sz w:val="24"/>
          <w:szCs w:val="24"/>
        </w:rPr>
        <w:t>Serão desclassificados os projetos que:</w:t>
      </w:r>
    </w:p>
    <w:p w14:paraId="17E5A89D"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I - </w:t>
      </w:r>
      <w:proofErr w:type="gramStart"/>
      <w:r w:rsidRPr="006E05CE">
        <w:rPr>
          <w:color w:val="000000"/>
          <w:sz w:val="24"/>
          <w:szCs w:val="24"/>
        </w:rPr>
        <w:t>receberam</w:t>
      </w:r>
      <w:proofErr w:type="gramEnd"/>
      <w:r w:rsidRPr="006E05CE">
        <w:rPr>
          <w:color w:val="000000"/>
          <w:sz w:val="24"/>
          <w:szCs w:val="24"/>
        </w:rPr>
        <w:t xml:space="preserve"> nota 0 em qualquer dos critérios obrigatórios;</w:t>
      </w:r>
    </w:p>
    <w:p w14:paraId="60823F83"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II - apresentem quaisquer formas de preconceito de origem, raça, etnia, gênero, cor, idade ou outras formas de discriminação, com fundamento no disposto no </w:t>
      </w:r>
      <w:hyperlink r:id="rId13" w:anchor="art3iv" w:history="1">
        <w:r w:rsidRPr="006E05CE">
          <w:rPr>
            <w:rStyle w:val="ListLabel19"/>
            <w:rFonts w:cs="Times New Roman"/>
            <w:color w:val="000000"/>
            <w:sz w:val="24"/>
            <w:szCs w:val="24"/>
          </w:rPr>
          <w:t>inciso IV do caput do art. 3º da Constituição,</w:t>
        </w:r>
      </w:hyperlink>
      <w:r w:rsidRPr="006E05CE">
        <w:rPr>
          <w:rStyle w:val="ListLabel19"/>
          <w:rFonts w:cs="Times New Roman"/>
          <w:color w:val="000000"/>
          <w:sz w:val="24"/>
          <w:szCs w:val="24"/>
        </w:rPr>
        <w:t xml:space="preserve"> </w:t>
      </w:r>
      <w:r w:rsidRPr="006E05CE">
        <w:rPr>
          <w:color w:val="000000"/>
          <w:sz w:val="24"/>
          <w:szCs w:val="24"/>
        </w:rPr>
        <w:t>garantidos o contraditório e a ampla defesa.</w:t>
      </w:r>
    </w:p>
    <w:p w14:paraId="7FCB726E" w14:textId="7418606A" w:rsidR="00407303" w:rsidRPr="006E05CE" w:rsidRDefault="00407303" w:rsidP="006E05CE">
      <w:pPr>
        <w:spacing w:before="120" w:after="120"/>
        <w:ind w:left="709" w:right="120"/>
        <w:jc w:val="both"/>
        <w:rPr>
          <w:sz w:val="24"/>
          <w:szCs w:val="24"/>
        </w:rPr>
      </w:pPr>
      <w:r w:rsidRPr="006E05CE">
        <w:rPr>
          <w:b/>
          <w:bCs/>
          <w:color w:val="000000"/>
          <w:sz w:val="24"/>
          <w:szCs w:val="24"/>
        </w:rPr>
        <w:t xml:space="preserve">ATENÇÃO: </w:t>
      </w:r>
      <w:r w:rsidRPr="006E05CE">
        <w:rPr>
          <w:color w:val="000000"/>
          <w:sz w:val="24"/>
          <w:szCs w:val="24"/>
        </w:rPr>
        <w:t>A falsidade de informações acarretará desclassificação, podendo ensejar, ainda, a aplicação de sanções administrativas ou criminais.</w:t>
      </w:r>
    </w:p>
    <w:p w14:paraId="3AF1F11A" w14:textId="77777777" w:rsidR="00407303" w:rsidRPr="006E05CE" w:rsidRDefault="00407303" w:rsidP="006E05CE">
      <w:pPr>
        <w:pStyle w:val="PargrafodaLista"/>
        <w:numPr>
          <w:ilvl w:val="0"/>
          <w:numId w:val="8"/>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 xml:space="preserve">ANÁLISE DA PLANILHA ORÇAMENTÁRIA </w:t>
      </w:r>
    </w:p>
    <w:p w14:paraId="6EBB581F"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Os membros da comissão de análise e seleção vão avaliar se os valores informados pelo agente cultural são compatíveis com os preços praticados no mercado.</w:t>
      </w:r>
    </w:p>
    <w:p w14:paraId="243089C3"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Os membros da comissão de seleção podem realizar a análise comparando os valores apresentados pelo agente cultural com tabelas referenciais de valores, ou com outros métodos de verificação. </w:t>
      </w:r>
    </w:p>
    <w:p w14:paraId="7521B1E9" w14:textId="77777777" w:rsidR="00407303" w:rsidRPr="006E05CE" w:rsidRDefault="00407303" w:rsidP="006E05CE">
      <w:pPr>
        <w:pStyle w:val="PargrafodaLista"/>
        <w:numPr>
          <w:ilvl w:val="1"/>
          <w:numId w:val="9"/>
        </w:numPr>
        <w:spacing w:before="120" w:after="120" w:line="240" w:lineRule="auto"/>
        <w:ind w:left="709" w:right="120" w:firstLine="0"/>
        <w:jc w:val="both"/>
        <w:rPr>
          <w:rFonts w:ascii="Times New Roman" w:hAnsi="Times New Roman" w:cs="Times New Roman"/>
          <w:b/>
          <w:color w:val="000000"/>
          <w:sz w:val="24"/>
          <w:szCs w:val="24"/>
        </w:rPr>
      </w:pPr>
      <w:r w:rsidRPr="006E05CE">
        <w:rPr>
          <w:rFonts w:ascii="Times New Roman" w:hAnsi="Times New Roman" w:cs="Times New Roman"/>
          <w:b/>
          <w:color w:val="000000"/>
          <w:sz w:val="24"/>
          <w:szCs w:val="24"/>
        </w:rPr>
        <w:t>Valores incompatíveis com o mercado</w:t>
      </w:r>
    </w:p>
    <w:p w14:paraId="28B34111"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7FD3E1BE"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Caso o agente cultural discorde dos valores glosados (vetados) poderá apresentar recurso da etapa de seleção.</w:t>
      </w:r>
    </w:p>
    <w:p w14:paraId="7E883B8B" w14:textId="77777777" w:rsidR="00407303" w:rsidRPr="006E05CE" w:rsidRDefault="00407303" w:rsidP="006E05CE">
      <w:pPr>
        <w:pStyle w:val="PargrafodaLista"/>
        <w:numPr>
          <w:ilvl w:val="0"/>
          <w:numId w:val="9"/>
        </w:numPr>
        <w:spacing w:before="120" w:after="120" w:line="240" w:lineRule="auto"/>
        <w:ind w:left="709" w:right="120" w:firstLine="0"/>
        <w:jc w:val="both"/>
        <w:rPr>
          <w:rFonts w:ascii="Times New Roman" w:hAnsi="Times New Roman" w:cs="Times New Roman"/>
          <w:sz w:val="24"/>
          <w:szCs w:val="24"/>
        </w:rPr>
      </w:pPr>
      <w:r w:rsidRPr="006E05CE">
        <w:rPr>
          <w:rFonts w:ascii="Times New Roman" w:hAnsi="Times New Roman" w:cs="Times New Roman"/>
          <w:b/>
          <w:color w:val="000000"/>
          <w:sz w:val="24"/>
          <w:szCs w:val="24"/>
        </w:rPr>
        <w:t>RECURSOS DA ETAPA DE SELEÇÃO</w:t>
      </w:r>
    </w:p>
    <w:p w14:paraId="4B6137B6" w14:textId="77777777" w:rsidR="00407303" w:rsidRPr="006E05CE" w:rsidRDefault="00407303" w:rsidP="006E05CE">
      <w:pPr>
        <w:spacing w:before="120" w:after="120"/>
        <w:ind w:left="709" w:right="120"/>
        <w:jc w:val="both"/>
        <w:rPr>
          <w:sz w:val="24"/>
          <w:szCs w:val="24"/>
        </w:rPr>
      </w:pPr>
      <w:r w:rsidRPr="006E05CE">
        <w:rPr>
          <w:color w:val="000000"/>
          <w:sz w:val="24"/>
          <w:szCs w:val="24"/>
        </w:rPr>
        <w:lastRenderedPageBreak/>
        <w:t>O resultado provisório da etapa de seleç</w:t>
      </w:r>
      <w:r w:rsidRPr="006E05CE">
        <w:rPr>
          <w:color w:val="000000" w:themeColor="text1"/>
          <w:sz w:val="24"/>
          <w:szCs w:val="24"/>
        </w:rPr>
        <w:t xml:space="preserve">ão será divulgado no Diário Oficial dos Municípios de Santa Catarina (DOM/SC) e no site oficial do município de Balneário Arroio do </w:t>
      </w:r>
      <w:proofErr w:type="spellStart"/>
      <w:r w:rsidRPr="006E05CE">
        <w:rPr>
          <w:color w:val="000000" w:themeColor="text1"/>
          <w:sz w:val="24"/>
          <w:szCs w:val="24"/>
        </w:rPr>
        <w:t>Silva-SC</w:t>
      </w:r>
      <w:proofErr w:type="spellEnd"/>
      <w:r w:rsidRPr="006E05CE">
        <w:rPr>
          <w:color w:val="000000" w:themeColor="text1"/>
          <w:sz w:val="24"/>
          <w:szCs w:val="24"/>
        </w:rPr>
        <w:t>.</w:t>
      </w:r>
    </w:p>
    <w:p w14:paraId="6BA31077" w14:textId="3B63456E" w:rsidR="00407303" w:rsidRPr="006E05CE" w:rsidRDefault="00407303" w:rsidP="006E05CE">
      <w:pPr>
        <w:spacing w:before="120" w:after="120"/>
        <w:ind w:left="709" w:right="120"/>
        <w:jc w:val="both"/>
        <w:rPr>
          <w:sz w:val="24"/>
          <w:szCs w:val="24"/>
        </w:rPr>
      </w:pPr>
      <w:r w:rsidRPr="006E05CE">
        <w:rPr>
          <w:color w:val="000000"/>
          <w:sz w:val="24"/>
          <w:szCs w:val="24"/>
        </w:rPr>
        <w:t xml:space="preserve">Contra a decisão da fase de seleção, caberá recurso destinado à comissão de seleção, que deve ser apresentado por meio do e-mail </w:t>
      </w:r>
      <w:r w:rsidR="000E2776" w:rsidRPr="00BB16DB">
        <w:rPr>
          <w:sz w:val="24"/>
          <w:szCs w:val="24"/>
        </w:rPr>
        <w:t>educacao@arroiodosilva.sc.gov.br</w:t>
      </w:r>
      <w:r w:rsidRPr="00BB16DB">
        <w:rPr>
          <w:sz w:val="24"/>
          <w:szCs w:val="24"/>
        </w:rPr>
        <w:t xml:space="preserve"> </w:t>
      </w:r>
      <w:r w:rsidRPr="006E05CE">
        <w:rPr>
          <w:color w:val="000000"/>
          <w:sz w:val="24"/>
          <w:szCs w:val="24"/>
          <w:u w:val="single"/>
        </w:rPr>
        <w:t>no prazo de 03 (três) dias</w:t>
      </w:r>
      <w:r w:rsidRPr="006E05CE">
        <w:rPr>
          <w:color w:val="000000"/>
          <w:sz w:val="24"/>
          <w:szCs w:val="24"/>
        </w:rPr>
        <w:t xml:space="preserve"> a contar da publicação do resultado, considerando-se para início da contagem o primeiro dia posterior à publicação.</w:t>
      </w:r>
    </w:p>
    <w:p w14:paraId="69BB8CC7" w14:textId="77777777" w:rsidR="00407303" w:rsidRPr="006E05CE" w:rsidRDefault="00407303" w:rsidP="006E05CE">
      <w:pPr>
        <w:spacing w:before="120" w:after="120"/>
        <w:ind w:left="709" w:right="120"/>
        <w:jc w:val="both"/>
        <w:rPr>
          <w:sz w:val="24"/>
          <w:szCs w:val="24"/>
        </w:rPr>
      </w:pPr>
      <w:r w:rsidRPr="006E05CE">
        <w:rPr>
          <w:color w:val="000000"/>
          <w:sz w:val="24"/>
          <w:szCs w:val="24"/>
        </w:rPr>
        <w:t>Os recursos apresentados após o prazo não serão avaliados.</w:t>
      </w:r>
    </w:p>
    <w:p w14:paraId="5B14AFB1" w14:textId="77777777" w:rsidR="00407303" w:rsidRPr="006E05CE" w:rsidRDefault="00407303" w:rsidP="006E05CE">
      <w:pPr>
        <w:spacing w:before="120" w:after="120"/>
        <w:ind w:left="709" w:right="120"/>
        <w:jc w:val="both"/>
        <w:rPr>
          <w:sz w:val="24"/>
          <w:szCs w:val="24"/>
        </w:rPr>
      </w:pPr>
      <w:r w:rsidRPr="006E05CE">
        <w:rPr>
          <w:color w:val="000000"/>
          <w:sz w:val="24"/>
          <w:szCs w:val="24"/>
        </w:rPr>
        <w:t>Após o julgamento dos recursos, o resultado final da etapa de seleção será divulgado em diário oficial e no site do município de Balneário Arroio do Silva -SC.</w:t>
      </w:r>
    </w:p>
    <w:p w14:paraId="43A50DBD" w14:textId="77777777" w:rsidR="00407303" w:rsidRPr="006E05CE" w:rsidRDefault="00407303" w:rsidP="006E05CE">
      <w:pPr>
        <w:spacing w:before="120" w:after="120"/>
        <w:ind w:left="709" w:right="120"/>
        <w:jc w:val="both"/>
        <w:rPr>
          <w:color w:val="000000"/>
          <w:sz w:val="24"/>
          <w:szCs w:val="24"/>
        </w:rPr>
      </w:pPr>
    </w:p>
    <w:p w14:paraId="2E0CEFD7" w14:textId="77777777" w:rsidR="00407303" w:rsidRPr="006E05CE" w:rsidRDefault="00407303" w:rsidP="006E05CE">
      <w:pPr>
        <w:numPr>
          <w:ilvl w:val="0"/>
          <w:numId w:val="9"/>
        </w:numPr>
        <w:spacing w:before="120" w:after="120"/>
        <w:ind w:left="709" w:right="120" w:firstLine="0"/>
        <w:jc w:val="both"/>
        <w:rPr>
          <w:b/>
          <w:color w:val="000000"/>
          <w:sz w:val="24"/>
          <w:szCs w:val="24"/>
        </w:rPr>
      </w:pPr>
      <w:r w:rsidRPr="006E05CE">
        <w:rPr>
          <w:b/>
          <w:color w:val="000000"/>
          <w:sz w:val="24"/>
          <w:szCs w:val="24"/>
        </w:rPr>
        <w:t>REMANEJAMENTO DE VAGAS</w:t>
      </w:r>
    </w:p>
    <w:p w14:paraId="4159DF53" w14:textId="77777777" w:rsidR="00407303" w:rsidRPr="006E05CE" w:rsidRDefault="00407303" w:rsidP="006E05CE">
      <w:pPr>
        <w:spacing w:before="120" w:after="120"/>
        <w:ind w:left="709" w:right="120"/>
        <w:jc w:val="both"/>
        <w:rPr>
          <w:sz w:val="24"/>
          <w:szCs w:val="24"/>
        </w:rPr>
      </w:pPr>
      <w:r w:rsidRPr="006E05CE">
        <w:rPr>
          <w:color w:val="000000"/>
          <w:sz w:val="24"/>
          <w:szCs w:val="24"/>
        </w:rPr>
        <w:t>Caso alguma categoria não tenha todas as vagas preenchidas, os recursos que seriam inicialmente desta categoria poderão ser remanejados para outra.</w:t>
      </w:r>
    </w:p>
    <w:p w14:paraId="2FD95349" w14:textId="77777777" w:rsidR="00407303" w:rsidRPr="006E05CE" w:rsidRDefault="00407303" w:rsidP="006E05CE">
      <w:pPr>
        <w:spacing w:before="120" w:after="120"/>
        <w:ind w:left="709" w:right="120"/>
        <w:jc w:val="both"/>
        <w:rPr>
          <w:sz w:val="24"/>
          <w:szCs w:val="24"/>
        </w:rPr>
      </w:pPr>
      <w:r w:rsidRPr="006E05CE">
        <w:rPr>
          <w:color w:val="000000" w:themeColor="text1"/>
          <w:sz w:val="24"/>
          <w:szCs w:val="24"/>
        </w:rPr>
        <w:t>Os recursos não utilizados em uma categoria serão destinados aos projetos suplentes com maior pontuação, independente de categoria. Se o recurso financeiro for inferior ao do estabelecido na planilha orçamentária do projeto, poderá o proponente realizar a adequação orçamentária ou declinar em detrimento do próximo projeto suplente com maior nota.</w:t>
      </w:r>
    </w:p>
    <w:p w14:paraId="3F5CF315"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Caso não sejam preenchidas todas as vagas deste edital, os recursos remanescentes poderão ser utilizados em outro edital da PNAB e ou suplementados os projetos habilitados, respeitando o percentual correspondente as cotas. </w:t>
      </w:r>
    </w:p>
    <w:p w14:paraId="6BE6451E" w14:textId="77777777" w:rsidR="00407303" w:rsidRPr="006E05CE" w:rsidRDefault="00407303" w:rsidP="006E05CE">
      <w:pPr>
        <w:spacing w:before="120" w:after="120"/>
        <w:ind w:left="709" w:right="120"/>
        <w:jc w:val="both"/>
        <w:rPr>
          <w:color w:val="000000"/>
          <w:sz w:val="24"/>
          <w:szCs w:val="24"/>
        </w:rPr>
      </w:pPr>
    </w:p>
    <w:p w14:paraId="7BF67D97" w14:textId="77777777" w:rsidR="00407303" w:rsidRPr="006E05CE" w:rsidRDefault="00407303" w:rsidP="006E05CE">
      <w:pPr>
        <w:numPr>
          <w:ilvl w:val="0"/>
          <w:numId w:val="9"/>
        </w:numPr>
        <w:spacing w:before="120" w:after="120"/>
        <w:ind w:left="709" w:right="120" w:firstLine="0"/>
        <w:jc w:val="both"/>
        <w:rPr>
          <w:sz w:val="24"/>
          <w:szCs w:val="24"/>
        </w:rPr>
      </w:pPr>
      <w:r w:rsidRPr="006E05CE">
        <w:rPr>
          <w:b/>
          <w:color w:val="000000"/>
          <w:sz w:val="24"/>
          <w:szCs w:val="24"/>
        </w:rPr>
        <w:t>ETAPA DE HABILITAÇÃO</w:t>
      </w:r>
    </w:p>
    <w:p w14:paraId="3A3D0710" w14:textId="77777777" w:rsidR="00407303" w:rsidRPr="006E05CE" w:rsidRDefault="00407303" w:rsidP="006E05CE">
      <w:pPr>
        <w:numPr>
          <w:ilvl w:val="1"/>
          <w:numId w:val="9"/>
        </w:numPr>
        <w:spacing w:before="120" w:after="120"/>
        <w:ind w:left="709" w:right="120" w:firstLine="0"/>
        <w:jc w:val="both"/>
        <w:rPr>
          <w:b/>
          <w:bCs/>
          <w:color w:val="000000"/>
          <w:sz w:val="24"/>
          <w:szCs w:val="24"/>
        </w:rPr>
      </w:pPr>
      <w:r w:rsidRPr="006E05CE">
        <w:rPr>
          <w:b/>
          <w:bCs/>
          <w:color w:val="000000"/>
          <w:sz w:val="24"/>
          <w:szCs w:val="24"/>
        </w:rPr>
        <w:t>Documentos necessários</w:t>
      </w:r>
    </w:p>
    <w:p w14:paraId="5244B85E" w14:textId="34F91C2C" w:rsidR="00407303" w:rsidRPr="006E05CE" w:rsidRDefault="00407303" w:rsidP="006E05CE">
      <w:pPr>
        <w:spacing w:before="120" w:after="120"/>
        <w:ind w:left="709" w:right="120"/>
        <w:jc w:val="both"/>
        <w:rPr>
          <w:sz w:val="24"/>
          <w:szCs w:val="24"/>
        </w:rPr>
      </w:pPr>
      <w:r w:rsidRPr="006E05CE">
        <w:rPr>
          <w:color w:val="000000"/>
          <w:sz w:val="24"/>
          <w:szCs w:val="24"/>
        </w:rPr>
        <w:t xml:space="preserve">O agente cultural responsável pelo projeto selecionado deverá encaminhar no </w:t>
      </w:r>
      <w:r w:rsidRPr="006E05CE">
        <w:rPr>
          <w:color w:val="000000"/>
          <w:sz w:val="24"/>
          <w:szCs w:val="24"/>
          <w:u w:val="single"/>
        </w:rPr>
        <w:t>prazo de 03 (três dias) úteis</w:t>
      </w:r>
      <w:r w:rsidRPr="006E05CE">
        <w:rPr>
          <w:color w:val="FF0000"/>
          <w:sz w:val="24"/>
          <w:szCs w:val="24"/>
        </w:rPr>
        <w:t xml:space="preserve"> </w:t>
      </w:r>
      <w:r w:rsidRPr="006E05CE">
        <w:rPr>
          <w:color w:val="000000"/>
          <w:sz w:val="24"/>
          <w:szCs w:val="24"/>
        </w:rPr>
        <w:t>após a publicação do resultado final de seleção, por meio</w:t>
      </w:r>
      <w:r w:rsidRPr="006E05CE">
        <w:rPr>
          <w:color w:val="FF0000"/>
          <w:sz w:val="24"/>
          <w:szCs w:val="24"/>
        </w:rPr>
        <w:t xml:space="preserve"> </w:t>
      </w:r>
      <w:hyperlink r:id="rId14" w:history="1">
        <w:r w:rsidR="00DD0B49" w:rsidRPr="00BB16DB">
          <w:rPr>
            <w:rStyle w:val="Hyperlink"/>
            <w:color w:val="auto"/>
            <w:sz w:val="24"/>
            <w:szCs w:val="24"/>
          </w:rPr>
          <w:t>educacao@arroiodosiva.sc.gov.br</w:t>
        </w:r>
      </w:hyperlink>
      <w:r w:rsidR="00DD0B49" w:rsidRPr="00BB16DB">
        <w:rPr>
          <w:sz w:val="24"/>
          <w:szCs w:val="24"/>
        </w:rPr>
        <w:t xml:space="preserve"> </w:t>
      </w:r>
      <w:r w:rsidRPr="006E05CE">
        <w:rPr>
          <w:color w:val="000000"/>
          <w:sz w:val="24"/>
          <w:szCs w:val="24"/>
        </w:rPr>
        <w:t>os seguintes documentos:</w:t>
      </w:r>
    </w:p>
    <w:p w14:paraId="3161D9E6"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Se o agente cultural for </w:t>
      </w:r>
      <w:r w:rsidRPr="006E05CE">
        <w:rPr>
          <w:b/>
          <w:color w:val="000000"/>
          <w:sz w:val="24"/>
          <w:szCs w:val="24"/>
        </w:rPr>
        <w:t>pessoa física</w:t>
      </w:r>
      <w:r w:rsidRPr="006E05CE">
        <w:rPr>
          <w:color w:val="000000"/>
          <w:sz w:val="24"/>
          <w:szCs w:val="24"/>
        </w:rPr>
        <w:t xml:space="preserve">: </w:t>
      </w:r>
    </w:p>
    <w:p w14:paraId="11F107AD"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gramStart"/>
      <w:r w:rsidRPr="006E05CE">
        <w:rPr>
          <w:color w:val="000000"/>
          <w:sz w:val="24"/>
          <w:szCs w:val="24"/>
        </w:rPr>
        <w:t>documento</w:t>
      </w:r>
      <w:proofErr w:type="gramEnd"/>
      <w:r w:rsidRPr="006E05CE">
        <w:rPr>
          <w:color w:val="000000"/>
          <w:sz w:val="24"/>
          <w:szCs w:val="24"/>
        </w:rPr>
        <w:t xml:space="preserve"> pessoal do agente cultural que contenha RG e CPF (Ex.: Carteira de Identidade, Carteira Nacional de Habilitação – CNH, Carteira de Trabalho, </w:t>
      </w:r>
      <w:proofErr w:type="spellStart"/>
      <w:r w:rsidRPr="006E05CE">
        <w:rPr>
          <w:color w:val="000000"/>
          <w:sz w:val="24"/>
          <w:szCs w:val="24"/>
        </w:rPr>
        <w:t>etc</w:t>
      </w:r>
      <w:proofErr w:type="spellEnd"/>
      <w:r w:rsidRPr="006E05CE">
        <w:rPr>
          <w:color w:val="000000"/>
          <w:sz w:val="24"/>
          <w:szCs w:val="24"/>
        </w:rPr>
        <w:t>);</w:t>
      </w:r>
    </w:p>
    <w:p w14:paraId="66C03763"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II - </w:t>
      </w:r>
      <w:proofErr w:type="spellStart"/>
      <w:proofErr w:type="gramStart"/>
      <w:r w:rsidRPr="006E05CE">
        <w:rPr>
          <w:color w:val="000000"/>
          <w:sz w:val="24"/>
          <w:szCs w:val="24"/>
        </w:rPr>
        <w:t>certidão</w:t>
      </w:r>
      <w:proofErr w:type="spellEnd"/>
      <w:proofErr w:type="gramEnd"/>
      <w:r w:rsidRPr="006E05CE">
        <w:rPr>
          <w:color w:val="000000"/>
          <w:sz w:val="24"/>
          <w:szCs w:val="24"/>
        </w:rPr>
        <w:t xml:space="preserve"> negativa de </w:t>
      </w:r>
      <w:proofErr w:type="spellStart"/>
      <w:r w:rsidRPr="006E05CE">
        <w:rPr>
          <w:color w:val="000000"/>
          <w:sz w:val="24"/>
          <w:szCs w:val="24"/>
        </w:rPr>
        <w:t>débitos</w:t>
      </w:r>
      <w:proofErr w:type="spellEnd"/>
      <w:r w:rsidRPr="006E05CE">
        <w:rPr>
          <w:color w:val="000000"/>
          <w:sz w:val="24"/>
          <w:szCs w:val="24"/>
        </w:rPr>
        <w:t xml:space="preserve"> relativos a </w:t>
      </w:r>
      <w:proofErr w:type="spellStart"/>
      <w:r w:rsidRPr="006E05CE">
        <w:rPr>
          <w:color w:val="000000"/>
          <w:sz w:val="24"/>
          <w:szCs w:val="24"/>
        </w:rPr>
        <w:t>créditos</w:t>
      </w:r>
      <w:proofErr w:type="spellEnd"/>
      <w:r w:rsidRPr="006E05CE">
        <w:rPr>
          <w:color w:val="000000"/>
          <w:sz w:val="24"/>
          <w:szCs w:val="24"/>
        </w:rPr>
        <w:t xml:space="preserve"> </w:t>
      </w:r>
      <w:proofErr w:type="spellStart"/>
      <w:r w:rsidRPr="006E05CE">
        <w:rPr>
          <w:color w:val="000000"/>
          <w:sz w:val="24"/>
          <w:szCs w:val="24"/>
        </w:rPr>
        <w:t>tributários</w:t>
      </w:r>
      <w:proofErr w:type="spellEnd"/>
      <w:r w:rsidRPr="006E05CE">
        <w:rPr>
          <w:color w:val="000000"/>
          <w:sz w:val="24"/>
          <w:szCs w:val="24"/>
        </w:rPr>
        <w:t xml:space="preserve"> federais e Dívida Ativa da </w:t>
      </w:r>
      <w:proofErr w:type="spellStart"/>
      <w:r w:rsidRPr="006E05CE">
        <w:rPr>
          <w:color w:val="000000"/>
          <w:sz w:val="24"/>
          <w:szCs w:val="24"/>
        </w:rPr>
        <w:t>União</w:t>
      </w:r>
      <w:proofErr w:type="spellEnd"/>
      <w:r w:rsidRPr="006E05CE">
        <w:rPr>
          <w:color w:val="000000"/>
          <w:sz w:val="24"/>
          <w:szCs w:val="24"/>
        </w:rPr>
        <w:t>;</w:t>
      </w:r>
      <w:r w:rsidRPr="006E05CE">
        <w:rPr>
          <w:color w:val="000000"/>
          <w:sz w:val="24"/>
          <w:szCs w:val="24"/>
        </w:rPr>
        <w:br/>
        <w:t xml:space="preserve">III - certidões negativas de </w:t>
      </w:r>
      <w:proofErr w:type="spellStart"/>
      <w:r w:rsidRPr="006E05CE">
        <w:rPr>
          <w:color w:val="000000"/>
          <w:sz w:val="24"/>
          <w:szCs w:val="24"/>
        </w:rPr>
        <w:t>débitos</w:t>
      </w:r>
      <w:proofErr w:type="spellEnd"/>
      <w:r w:rsidRPr="006E05CE">
        <w:rPr>
          <w:color w:val="000000"/>
          <w:sz w:val="24"/>
          <w:szCs w:val="24"/>
        </w:rPr>
        <w:t xml:space="preserve"> relativas ao créditos tributários estaduais e municipais;</w:t>
      </w:r>
    </w:p>
    <w:p w14:paraId="7719AC00"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IV - </w:t>
      </w:r>
      <w:proofErr w:type="spellStart"/>
      <w:proofErr w:type="gramStart"/>
      <w:r w:rsidRPr="006E05CE">
        <w:rPr>
          <w:color w:val="000000"/>
          <w:sz w:val="24"/>
          <w:szCs w:val="24"/>
        </w:rPr>
        <w:t>certidão</w:t>
      </w:r>
      <w:proofErr w:type="spellEnd"/>
      <w:proofErr w:type="gramEnd"/>
      <w:r w:rsidRPr="006E05CE">
        <w:rPr>
          <w:color w:val="000000"/>
          <w:sz w:val="24"/>
          <w:szCs w:val="24"/>
        </w:rPr>
        <w:t xml:space="preserve"> negativa de </w:t>
      </w:r>
      <w:proofErr w:type="spellStart"/>
      <w:r w:rsidRPr="006E05CE">
        <w:rPr>
          <w:color w:val="000000"/>
          <w:sz w:val="24"/>
          <w:szCs w:val="24"/>
        </w:rPr>
        <w:t>débitos</w:t>
      </w:r>
      <w:proofErr w:type="spellEnd"/>
      <w:r w:rsidRPr="006E05CE">
        <w:rPr>
          <w:color w:val="000000"/>
          <w:sz w:val="24"/>
          <w:szCs w:val="24"/>
        </w:rPr>
        <w:t xml:space="preserve"> trabalhistas - CNDT, emitida no site do Tribunal Superior do Trabalho;</w:t>
      </w:r>
    </w:p>
    <w:p w14:paraId="2EE87071"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V - </w:t>
      </w:r>
      <w:proofErr w:type="gramStart"/>
      <w:r w:rsidRPr="006E05CE">
        <w:rPr>
          <w:color w:val="000000"/>
          <w:sz w:val="24"/>
          <w:szCs w:val="24"/>
        </w:rPr>
        <w:t>comprovante</w:t>
      </w:r>
      <w:proofErr w:type="gramEnd"/>
      <w:r w:rsidRPr="006E05CE">
        <w:rPr>
          <w:color w:val="000000"/>
          <w:sz w:val="24"/>
          <w:szCs w:val="24"/>
        </w:rPr>
        <w:t xml:space="preserve"> de residência, por meio da apresentação de contas relativas à residência ou de declaração assinada pelo agente cultural. </w:t>
      </w:r>
    </w:p>
    <w:p w14:paraId="262E5D05"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Atenção!</w:t>
      </w:r>
      <w:r w:rsidRPr="006E05CE">
        <w:rPr>
          <w:color w:val="000000"/>
          <w:sz w:val="24"/>
          <w:szCs w:val="24"/>
        </w:rPr>
        <w:t xml:space="preserve">  A comprovação de residência poderá ser dispensada nas hipóteses de agentes culturais:</w:t>
      </w:r>
    </w:p>
    <w:p w14:paraId="5BB3449C"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gramStart"/>
      <w:r w:rsidRPr="006E05CE">
        <w:rPr>
          <w:color w:val="000000"/>
          <w:sz w:val="24"/>
          <w:szCs w:val="24"/>
        </w:rPr>
        <w:t>pertencentes</w:t>
      </w:r>
      <w:proofErr w:type="gramEnd"/>
      <w:r w:rsidRPr="006E05CE">
        <w:rPr>
          <w:color w:val="000000"/>
          <w:sz w:val="24"/>
          <w:szCs w:val="24"/>
        </w:rPr>
        <w:t xml:space="preserve"> a comunidade indígena, quilombola, cigana ou circense;</w:t>
      </w:r>
    </w:p>
    <w:p w14:paraId="075BEC91"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lastRenderedPageBreak/>
        <w:t xml:space="preserve">II - </w:t>
      </w:r>
      <w:proofErr w:type="gramStart"/>
      <w:r w:rsidRPr="006E05CE">
        <w:rPr>
          <w:color w:val="000000"/>
          <w:sz w:val="24"/>
          <w:szCs w:val="24"/>
        </w:rPr>
        <w:t>pertencentes</w:t>
      </w:r>
      <w:proofErr w:type="gramEnd"/>
      <w:r w:rsidRPr="006E05CE">
        <w:rPr>
          <w:color w:val="000000"/>
          <w:sz w:val="24"/>
          <w:szCs w:val="24"/>
        </w:rPr>
        <w:t xml:space="preserve"> a população nômade ou itinerante; ou</w:t>
      </w:r>
    </w:p>
    <w:p w14:paraId="6C8F2C9F"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III - que se encontrem em situação de rua. </w:t>
      </w:r>
    </w:p>
    <w:p w14:paraId="4BAFC792" w14:textId="77777777" w:rsidR="00407303" w:rsidRPr="006E05CE" w:rsidRDefault="00407303" w:rsidP="006E05CE">
      <w:pPr>
        <w:spacing w:before="120" w:after="120"/>
        <w:ind w:left="709" w:right="120"/>
        <w:jc w:val="both"/>
        <w:rPr>
          <w:color w:val="000000"/>
          <w:sz w:val="24"/>
          <w:szCs w:val="24"/>
        </w:rPr>
      </w:pPr>
    </w:p>
    <w:p w14:paraId="318816F7"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Se o agente cultural for </w:t>
      </w:r>
      <w:r w:rsidRPr="006E05CE">
        <w:rPr>
          <w:b/>
          <w:color w:val="000000"/>
          <w:sz w:val="24"/>
          <w:szCs w:val="24"/>
        </w:rPr>
        <w:t>pessoa jurídica</w:t>
      </w:r>
      <w:r w:rsidRPr="006E05CE">
        <w:rPr>
          <w:color w:val="000000"/>
          <w:sz w:val="24"/>
          <w:szCs w:val="24"/>
        </w:rPr>
        <w:t xml:space="preserve">: </w:t>
      </w:r>
    </w:p>
    <w:p w14:paraId="4CE5BCEC"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spellStart"/>
      <w:proofErr w:type="gramStart"/>
      <w:r w:rsidRPr="006E05CE">
        <w:rPr>
          <w:color w:val="000000"/>
          <w:sz w:val="24"/>
          <w:szCs w:val="24"/>
        </w:rPr>
        <w:t>inscrição</w:t>
      </w:r>
      <w:proofErr w:type="spellEnd"/>
      <w:proofErr w:type="gramEnd"/>
      <w:r w:rsidRPr="006E05CE">
        <w:rPr>
          <w:color w:val="000000"/>
          <w:sz w:val="24"/>
          <w:szCs w:val="24"/>
        </w:rPr>
        <w:t xml:space="preserve"> no cadastro nacional de pessoa </w:t>
      </w:r>
      <w:proofErr w:type="spellStart"/>
      <w:r w:rsidRPr="006E05CE">
        <w:rPr>
          <w:color w:val="000000"/>
          <w:sz w:val="24"/>
          <w:szCs w:val="24"/>
        </w:rPr>
        <w:t>jurídica</w:t>
      </w:r>
      <w:proofErr w:type="spellEnd"/>
      <w:r w:rsidRPr="006E05CE">
        <w:rPr>
          <w:color w:val="000000"/>
          <w:sz w:val="24"/>
          <w:szCs w:val="24"/>
        </w:rPr>
        <w:t xml:space="preserve"> - CNPJ, emitida no site da Secretaria da Receita Federal do Brasil;</w:t>
      </w:r>
    </w:p>
    <w:p w14:paraId="248D969B"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II - </w:t>
      </w:r>
      <w:proofErr w:type="gramStart"/>
      <w:r w:rsidRPr="006E05CE">
        <w:rPr>
          <w:color w:val="000000"/>
          <w:sz w:val="24"/>
          <w:szCs w:val="24"/>
        </w:rPr>
        <w:t>atos</w:t>
      </w:r>
      <w:proofErr w:type="gramEnd"/>
      <w:r w:rsidRPr="006E05CE">
        <w:rPr>
          <w:color w:val="000000"/>
          <w:sz w:val="24"/>
          <w:szCs w:val="24"/>
        </w:rPr>
        <w:t xml:space="preserve"> constitutivos, qual seja o contrato social, nos casos de pessoas jurídicas com fins lucrativos, ou estatuto, nos casos de organizações da sociedade civil;</w:t>
      </w:r>
    </w:p>
    <w:p w14:paraId="66D78F39"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III – documento pessoal do agente cultural que contenha RG e CPF (Ex.: Carteira de Identidade, Carteira Nacional de Habilitação – CNH, Carteira de Trabalho, </w:t>
      </w:r>
      <w:proofErr w:type="spellStart"/>
      <w:r w:rsidRPr="006E05CE">
        <w:rPr>
          <w:color w:val="000000"/>
          <w:sz w:val="24"/>
          <w:szCs w:val="24"/>
        </w:rPr>
        <w:t>etc</w:t>
      </w:r>
      <w:proofErr w:type="spellEnd"/>
      <w:r w:rsidRPr="006E05CE">
        <w:rPr>
          <w:color w:val="000000"/>
          <w:sz w:val="24"/>
          <w:szCs w:val="24"/>
        </w:rPr>
        <w:t>);</w:t>
      </w:r>
    </w:p>
    <w:p w14:paraId="769E7284"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IV - </w:t>
      </w:r>
      <w:proofErr w:type="spellStart"/>
      <w:proofErr w:type="gramStart"/>
      <w:r w:rsidRPr="006E05CE">
        <w:rPr>
          <w:color w:val="000000"/>
          <w:sz w:val="24"/>
          <w:szCs w:val="24"/>
        </w:rPr>
        <w:t>certidão</w:t>
      </w:r>
      <w:proofErr w:type="spellEnd"/>
      <w:proofErr w:type="gramEnd"/>
      <w:r w:rsidRPr="006E05CE">
        <w:rPr>
          <w:color w:val="000000"/>
          <w:sz w:val="24"/>
          <w:szCs w:val="24"/>
        </w:rPr>
        <w:t xml:space="preserve"> negativa de </w:t>
      </w:r>
      <w:proofErr w:type="spellStart"/>
      <w:r w:rsidRPr="006E05CE">
        <w:rPr>
          <w:color w:val="000000"/>
          <w:sz w:val="24"/>
          <w:szCs w:val="24"/>
        </w:rPr>
        <w:t>falência</w:t>
      </w:r>
      <w:proofErr w:type="spellEnd"/>
      <w:r w:rsidRPr="006E05CE">
        <w:rPr>
          <w:color w:val="000000"/>
          <w:sz w:val="24"/>
          <w:szCs w:val="24"/>
        </w:rPr>
        <w:t xml:space="preserve"> e </w:t>
      </w:r>
      <w:proofErr w:type="spellStart"/>
      <w:r w:rsidRPr="006E05CE">
        <w:rPr>
          <w:color w:val="000000"/>
          <w:sz w:val="24"/>
          <w:szCs w:val="24"/>
        </w:rPr>
        <w:t>recuperação</w:t>
      </w:r>
      <w:proofErr w:type="spellEnd"/>
      <w:r w:rsidRPr="006E05CE">
        <w:rPr>
          <w:color w:val="000000"/>
          <w:sz w:val="24"/>
          <w:szCs w:val="24"/>
        </w:rPr>
        <w:t xml:space="preserve"> judicial, expedida pelo Tribunal de </w:t>
      </w:r>
      <w:proofErr w:type="spellStart"/>
      <w:r w:rsidRPr="006E05CE">
        <w:rPr>
          <w:color w:val="000000"/>
          <w:sz w:val="24"/>
          <w:szCs w:val="24"/>
        </w:rPr>
        <w:t>Justiça</w:t>
      </w:r>
      <w:proofErr w:type="spellEnd"/>
      <w:r w:rsidRPr="006E05CE">
        <w:rPr>
          <w:color w:val="000000"/>
          <w:sz w:val="24"/>
          <w:szCs w:val="24"/>
        </w:rPr>
        <w:t xml:space="preserve"> estadual, nos casos de pessoas </w:t>
      </w:r>
      <w:proofErr w:type="spellStart"/>
      <w:r w:rsidRPr="006E05CE">
        <w:rPr>
          <w:color w:val="000000"/>
          <w:sz w:val="24"/>
          <w:szCs w:val="24"/>
        </w:rPr>
        <w:t>jurídicas</w:t>
      </w:r>
      <w:proofErr w:type="spellEnd"/>
      <w:r w:rsidRPr="006E05CE">
        <w:rPr>
          <w:color w:val="000000"/>
          <w:sz w:val="24"/>
          <w:szCs w:val="24"/>
        </w:rPr>
        <w:t xml:space="preserve"> com fins lucrativos;</w:t>
      </w:r>
    </w:p>
    <w:p w14:paraId="379C38FA"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V - </w:t>
      </w:r>
      <w:proofErr w:type="spellStart"/>
      <w:proofErr w:type="gramStart"/>
      <w:r w:rsidRPr="006E05CE">
        <w:rPr>
          <w:color w:val="000000"/>
          <w:sz w:val="24"/>
          <w:szCs w:val="24"/>
        </w:rPr>
        <w:t>certidão</w:t>
      </w:r>
      <w:proofErr w:type="spellEnd"/>
      <w:proofErr w:type="gramEnd"/>
      <w:r w:rsidRPr="006E05CE">
        <w:rPr>
          <w:color w:val="000000"/>
          <w:sz w:val="24"/>
          <w:szCs w:val="24"/>
        </w:rPr>
        <w:t xml:space="preserve"> negativa de </w:t>
      </w:r>
      <w:proofErr w:type="spellStart"/>
      <w:r w:rsidRPr="006E05CE">
        <w:rPr>
          <w:color w:val="000000"/>
          <w:sz w:val="24"/>
          <w:szCs w:val="24"/>
        </w:rPr>
        <w:t>débitos</w:t>
      </w:r>
      <w:proofErr w:type="spellEnd"/>
      <w:r w:rsidRPr="006E05CE">
        <w:rPr>
          <w:color w:val="000000"/>
          <w:sz w:val="24"/>
          <w:szCs w:val="24"/>
        </w:rPr>
        <w:t xml:space="preserve"> relativos a </w:t>
      </w:r>
      <w:proofErr w:type="spellStart"/>
      <w:r w:rsidRPr="006E05CE">
        <w:rPr>
          <w:color w:val="000000"/>
          <w:sz w:val="24"/>
          <w:szCs w:val="24"/>
        </w:rPr>
        <w:t>Créditos</w:t>
      </w:r>
      <w:proofErr w:type="spellEnd"/>
      <w:r w:rsidRPr="006E05CE">
        <w:rPr>
          <w:color w:val="000000"/>
          <w:sz w:val="24"/>
          <w:szCs w:val="24"/>
        </w:rPr>
        <w:t xml:space="preserve"> </w:t>
      </w:r>
      <w:proofErr w:type="spellStart"/>
      <w:r w:rsidRPr="006E05CE">
        <w:rPr>
          <w:color w:val="000000"/>
          <w:sz w:val="24"/>
          <w:szCs w:val="24"/>
        </w:rPr>
        <w:t>Tributários</w:t>
      </w:r>
      <w:proofErr w:type="spellEnd"/>
      <w:r w:rsidRPr="006E05CE">
        <w:rPr>
          <w:color w:val="000000"/>
          <w:sz w:val="24"/>
          <w:szCs w:val="24"/>
        </w:rPr>
        <w:t xml:space="preserve"> Federais e à </w:t>
      </w:r>
      <w:proofErr w:type="spellStart"/>
      <w:r w:rsidRPr="006E05CE">
        <w:rPr>
          <w:color w:val="000000"/>
          <w:sz w:val="24"/>
          <w:szCs w:val="24"/>
        </w:rPr>
        <w:t>Dívida</w:t>
      </w:r>
      <w:proofErr w:type="spellEnd"/>
      <w:r w:rsidRPr="006E05CE">
        <w:rPr>
          <w:color w:val="000000"/>
          <w:sz w:val="24"/>
          <w:szCs w:val="24"/>
        </w:rPr>
        <w:t xml:space="preserve"> Ativa da </w:t>
      </w:r>
      <w:proofErr w:type="spellStart"/>
      <w:r w:rsidRPr="006E05CE">
        <w:rPr>
          <w:color w:val="000000"/>
          <w:sz w:val="24"/>
          <w:szCs w:val="24"/>
        </w:rPr>
        <w:t>União</w:t>
      </w:r>
      <w:proofErr w:type="spellEnd"/>
      <w:r w:rsidRPr="006E05CE">
        <w:rPr>
          <w:color w:val="000000"/>
          <w:sz w:val="24"/>
          <w:szCs w:val="24"/>
        </w:rPr>
        <w:t>;</w:t>
      </w:r>
      <w:r w:rsidRPr="006E05CE">
        <w:rPr>
          <w:color w:val="000000"/>
          <w:sz w:val="24"/>
          <w:szCs w:val="24"/>
        </w:rPr>
        <w:br/>
        <w:t xml:space="preserve">VI - certidões negativas de </w:t>
      </w:r>
      <w:proofErr w:type="spellStart"/>
      <w:r w:rsidRPr="006E05CE">
        <w:rPr>
          <w:color w:val="000000"/>
          <w:sz w:val="24"/>
          <w:szCs w:val="24"/>
        </w:rPr>
        <w:t>débitos</w:t>
      </w:r>
      <w:proofErr w:type="spellEnd"/>
      <w:r w:rsidRPr="006E05CE">
        <w:rPr>
          <w:color w:val="000000"/>
          <w:sz w:val="24"/>
          <w:szCs w:val="24"/>
        </w:rPr>
        <w:t xml:space="preserve"> estaduais e municipais, expedidas pela</w:t>
      </w:r>
    </w:p>
    <w:p w14:paraId="7F428E95"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VII - certificado de regularidade do Fundo de Garantia do Tempo de </w:t>
      </w:r>
      <w:proofErr w:type="spellStart"/>
      <w:r w:rsidRPr="006E05CE">
        <w:rPr>
          <w:color w:val="000000"/>
          <w:sz w:val="24"/>
          <w:szCs w:val="24"/>
        </w:rPr>
        <w:t>Serviço</w:t>
      </w:r>
      <w:proofErr w:type="spellEnd"/>
      <w:r w:rsidRPr="006E05CE">
        <w:rPr>
          <w:color w:val="000000"/>
          <w:sz w:val="24"/>
          <w:szCs w:val="24"/>
        </w:rPr>
        <w:t xml:space="preserve"> - CRF/FGTS;</w:t>
      </w:r>
    </w:p>
    <w:p w14:paraId="3764DA13"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VIII - </w:t>
      </w:r>
      <w:proofErr w:type="spellStart"/>
      <w:r w:rsidRPr="006E05CE">
        <w:rPr>
          <w:color w:val="000000"/>
          <w:sz w:val="24"/>
          <w:szCs w:val="24"/>
        </w:rPr>
        <w:t>certidão</w:t>
      </w:r>
      <w:proofErr w:type="spellEnd"/>
      <w:r w:rsidRPr="006E05CE">
        <w:rPr>
          <w:color w:val="000000"/>
          <w:sz w:val="24"/>
          <w:szCs w:val="24"/>
        </w:rPr>
        <w:t xml:space="preserve"> negativa de </w:t>
      </w:r>
      <w:proofErr w:type="spellStart"/>
      <w:r w:rsidRPr="006E05CE">
        <w:rPr>
          <w:color w:val="000000"/>
          <w:sz w:val="24"/>
          <w:szCs w:val="24"/>
        </w:rPr>
        <w:t>débitos</w:t>
      </w:r>
      <w:proofErr w:type="spellEnd"/>
      <w:r w:rsidRPr="006E05CE">
        <w:rPr>
          <w:color w:val="000000"/>
          <w:sz w:val="24"/>
          <w:szCs w:val="24"/>
        </w:rPr>
        <w:t xml:space="preserve"> trabalhistas - CNDT, emitida no site do Tribunal Superior do Trabalho;</w:t>
      </w:r>
    </w:p>
    <w:p w14:paraId="330ECCC4" w14:textId="77777777" w:rsidR="00407303" w:rsidRPr="006E05CE" w:rsidRDefault="00407303" w:rsidP="006E05CE">
      <w:pPr>
        <w:spacing w:before="120" w:after="120"/>
        <w:ind w:left="709" w:right="120"/>
        <w:jc w:val="both"/>
        <w:rPr>
          <w:color w:val="000000"/>
          <w:sz w:val="24"/>
          <w:szCs w:val="24"/>
        </w:rPr>
      </w:pPr>
    </w:p>
    <w:p w14:paraId="59D24814"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 xml:space="preserve">Se o agente cultural for </w:t>
      </w:r>
      <w:r w:rsidRPr="006E05CE">
        <w:rPr>
          <w:b/>
          <w:color w:val="000000"/>
          <w:sz w:val="24"/>
          <w:szCs w:val="24"/>
        </w:rPr>
        <w:t>grupo ou coletivo sem personalidade jurídica (sem CNPJ):</w:t>
      </w:r>
    </w:p>
    <w:p w14:paraId="73240F0A"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gramStart"/>
      <w:r w:rsidRPr="006E05CE">
        <w:rPr>
          <w:color w:val="000000"/>
          <w:sz w:val="24"/>
          <w:szCs w:val="24"/>
        </w:rPr>
        <w:t>documento</w:t>
      </w:r>
      <w:proofErr w:type="gramEnd"/>
      <w:r w:rsidRPr="006E05CE">
        <w:rPr>
          <w:color w:val="000000"/>
          <w:sz w:val="24"/>
          <w:szCs w:val="24"/>
        </w:rPr>
        <w:t xml:space="preserve"> pessoal do agente cultural que contenha RG e CPF (Ex.: Carteira de Identidade, Carteira Nacional de Habilitação – CNH, Carteira de Trabalho, </w:t>
      </w:r>
      <w:proofErr w:type="spellStart"/>
      <w:r w:rsidRPr="006E05CE">
        <w:rPr>
          <w:color w:val="000000"/>
          <w:sz w:val="24"/>
          <w:szCs w:val="24"/>
        </w:rPr>
        <w:t>etc</w:t>
      </w:r>
      <w:proofErr w:type="spellEnd"/>
      <w:r w:rsidRPr="006E05CE">
        <w:rPr>
          <w:color w:val="000000"/>
          <w:sz w:val="24"/>
          <w:szCs w:val="24"/>
        </w:rPr>
        <w:t>);</w:t>
      </w:r>
    </w:p>
    <w:p w14:paraId="5E3FE294" w14:textId="77777777" w:rsidR="00096D94" w:rsidRDefault="00407303" w:rsidP="006E05CE">
      <w:pPr>
        <w:spacing w:before="120" w:after="120"/>
        <w:ind w:left="709" w:right="120"/>
        <w:jc w:val="both"/>
        <w:rPr>
          <w:color w:val="000000"/>
          <w:sz w:val="24"/>
          <w:szCs w:val="24"/>
        </w:rPr>
      </w:pPr>
      <w:r w:rsidRPr="006E05CE">
        <w:rPr>
          <w:color w:val="000000"/>
          <w:sz w:val="24"/>
          <w:szCs w:val="24"/>
        </w:rPr>
        <w:t xml:space="preserve">II - </w:t>
      </w:r>
      <w:proofErr w:type="spellStart"/>
      <w:proofErr w:type="gramStart"/>
      <w:r w:rsidRPr="006E05CE">
        <w:rPr>
          <w:color w:val="000000"/>
          <w:sz w:val="24"/>
          <w:szCs w:val="24"/>
        </w:rPr>
        <w:t>certidão</w:t>
      </w:r>
      <w:proofErr w:type="spellEnd"/>
      <w:proofErr w:type="gramEnd"/>
      <w:r w:rsidRPr="006E05CE">
        <w:rPr>
          <w:color w:val="000000"/>
          <w:sz w:val="24"/>
          <w:szCs w:val="24"/>
        </w:rPr>
        <w:t xml:space="preserve"> negativa de </w:t>
      </w:r>
      <w:proofErr w:type="spellStart"/>
      <w:r w:rsidRPr="006E05CE">
        <w:rPr>
          <w:color w:val="000000"/>
          <w:sz w:val="24"/>
          <w:szCs w:val="24"/>
        </w:rPr>
        <w:t>débitos</w:t>
      </w:r>
      <w:proofErr w:type="spellEnd"/>
      <w:r w:rsidRPr="006E05CE">
        <w:rPr>
          <w:color w:val="000000"/>
          <w:sz w:val="24"/>
          <w:szCs w:val="24"/>
        </w:rPr>
        <w:t xml:space="preserve"> relativos a </w:t>
      </w:r>
      <w:proofErr w:type="spellStart"/>
      <w:r w:rsidRPr="006E05CE">
        <w:rPr>
          <w:color w:val="000000"/>
          <w:sz w:val="24"/>
          <w:szCs w:val="24"/>
        </w:rPr>
        <w:t>créditos</w:t>
      </w:r>
      <w:proofErr w:type="spellEnd"/>
      <w:r w:rsidRPr="006E05CE">
        <w:rPr>
          <w:color w:val="000000"/>
          <w:sz w:val="24"/>
          <w:szCs w:val="24"/>
        </w:rPr>
        <w:t xml:space="preserve"> </w:t>
      </w:r>
      <w:proofErr w:type="spellStart"/>
      <w:r w:rsidRPr="006E05CE">
        <w:rPr>
          <w:color w:val="000000"/>
          <w:sz w:val="24"/>
          <w:szCs w:val="24"/>
        </w:rPr>
        <w:t>tributários</w:t>
      </w:r>
      <w:proofErr w:type="spellEnd"/>
      <w:r w:rsidRPr="006E05CE">
        <w:rPr>
          <w:color w:val="000000"/>
          <w:sz w:val="24"/>
          <w:szCs w:val="24"/>
        </w:rPr>
        <w:t xml:space="preserve"> federais e Dívida Ativa da </w:t>
      </w:r>
      <w:proofErr w:type="spellStart"/>
      <w:r w:rsidRPr="006E05CE">
        <w:rPr>
          <w:color w:val="000000"/>
          <w:sz w:val="24"/>
          <w:szCs w:val="24"/>
        </w:rPr>
        <w:t>União</w:t>
      </w:r>
      <w:proofErr w:type="spellEnd"/>
      <w:r w:rsidRPr="006E05CE">
        <w:rPr>
          <w:color w:val="000000"/>
          <w:sz w:val="24"/>
          <w:szCs w:val="24"/>
        </w:rPr>
        <w:t xml:space="preserve"> em nome do representante do grupo;</w:t>
      </w:r>
    </w:p>
    <w:p w14:paraId="4961E26D" w14:textId="3E124723" w:rsidR="00407303" w:rsidRPr="006E05CE" w:rsidRDefault="00407303" w:rsidP="006E05CE">
      <w:pPr>
        <w:spacing w:before="120" w:after="120"/>
        <w:ind w:left="709" w:right="120"/>
        <w:jc w:val="both"/>
        <w:rPr>
          <w:sz w:val="24"/>
          <w:szCs w:val="24"/>
        </w:rPr>
      </w:pPr>
      <w:r w:rsidRPr="006E05CE">
        <w:rPr>
          <w:color w:val="000000"/>
          <w:sz w:val="24"/>
          <w:szCs w:val="24"/>
        </w:rPr>
        <w:t xml:space="preserve">II - </w:t>
      </w:r>
      <w:proofErr w:type="gramStart"/>
      <w:r w:rsidRPr="006E05CE">
        <w:rPr>
          <w:color w:val="000000"/>
          <w:sz w:val="24"/>
          <w:szCs w:val="24"/>
        </w:rPr>
        <w:t>certidões</w:t>
      </w:r>
      <w:proofErr w:type="gramEnd"/>
      <w:r w:rsidRPr="006E05CE">
        <w:rPr>
          <w:color w:val="000000"/>
          <w:sz w:val="24"/>
          <w:szCs w:val="24"/>
        </w:rPr>
        <w:t xml:space="preserve"> negativas de </w:t>
      </w:r>
      <w:proofErr w:type="spellStart"/>
      <w:r w:rsidRPr="006E05CE">
        <w:rPr>
          <w:color w:val="000000"/>
          <w:sz w:val="24"/>
          <w:szCs w:val="24"/>
        </w:rPr>
        <w:t>débitos</w:t>
      </w:r>
      <w:proofErr w:type="spellEnd"/>
      <w:r w:rsidRPr="006E05CE">
        <w:rPr>
          <w:color w:val="000000"/>
          <w:sz w:val="24"/>
          <w:szCs w:val="24"/>
        </w:rPr>
        <w:t xml:space="preserve"> relativas ao créditos tributários estaduais e municipais em nome do representante do grupo;</w:t>
      </w:r>
    </w:p>
    <w:p w14:paraId="4B3849BC"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IV - </w:t>
      </w:r>
      <w:proofErr w:type="spellStart"/>
      <w:proofErr w:type="gramStart"/>
      <w:r w:rsidRPr="006E05CE">
        <w:rPr>
          <w:color w:val="000000"/>
          <w:sz w:val="24"/>
          <w:szCs w:val="24"/>
        </w:rPr>
        <w:t>certidão</w:t>
      </w:r>
      <w:proofErr w:type="spellEnd"/>
      <w:proofErr w:type="gramEnd"/>
      <w:r w:rsidRPr="006E05CE">
        <w:rPr>
          <w:color w:val="000000"/>
          <w:sz w:val="24"/>
          <w:szCs w:val="24"/>
        </w:rPr>
        <w:t xml:space="preserve"> negativa de </w:t>
      </w:r>
      <w:proofErr w:type="spellStart"/>
      <w:r w:rsidRPr="006E05CE">
        <w:rPr>
          <w:color w:val="000000"/>
          <w:sz w:val="24"/>
          <w:szCs w:val="24"/>
        </w:rPr>
        <w:t>débitos</w:t>
      </w:r>
      <w:proofErr w:type="spellEnd"/>
      <w:r w:rsidRPr="006E05CE">
        <w:rPr>
          <w:color w:val="000000"/>
          <w:sz w:val="24"/>
          <w:szCs w:val="24"/>
        </w:rPr>
        <w:t xml:space="preserve"> trabalhistas - CNDT, emitida no site do Tribunal Superior do Trabalho em nome do representante do grupo;</w:t>
      </w:r>
    </w:p>
    <w:p w14:paraId="49719ED7"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V - </w:t>
      </w:r>
      <w:proofErr w:type="gramStart"/>
      <w:r w:rsidRPr="006E05CE">
        <w:rPr>
          <w:color w:val="000000"/>
          <w:sz w:val="24"/>
          <w:szCs w:val="24"/>
        </w:rPr>
        <w:t>comprovante</w:t>
      </w:r>
      <w:proofErr w:type="gramEnd"/>
      <w:r w:rsidRPr="006E05CE">
        <w:rPr>
          <w:color w:val="000000"/>
          <w:sz w:val="24"/>
          <w:szCs w:val="24"/>
        </w:rPr>
        <w:t xml:space="preserve"> de residência, por meio da apresentação de contas relativas à residência ou de declaração assinada pelo agente cultural, em nome do representante do grupo.</w:t>
      </w:r>
    </w:p>
    <w:p w14:paraId="26E78D60" w14:textId="77777777" w:rsidR="00407303" w:rsidRPr="006E05CE" w:rsidRDefault="00407303" w:rsidP="006E05CE">
      <w:pPr>
        <w:spacing w:before="120" w:after="120"/>
        <w:ind w:left="709" w:right="120"/>
        <w:jc w:val="both"/>
        <w:rPr>
          <w:color w:val="000000"/>
          <w:sz w:val="24"/>
          <w:szCs w:val="24"/>
        </w:rPr>
      </w:pPr>
    </w:p>
    <w:p w14:paraId="1C276B9A"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As </w:t>
      </w:r>
      <w:proofErr w:type="spellStart"/>
      <w:r w:rsidRPr="006E05CE">
        <w:rPr>
          <w:color w:val="000000"/>
          <w:sz w:val="24"/>
          <w:szCs w:val="24"/>
        </w:rPr>
        <w:t>certidões</w:t>
      </w:r>
      <w:proofErr w:type="spellEnd"/>
      <w:r w:rsidRPr="006E05CE">
        <w:rPr>
          <w:color w:val="000000"/>
          <w:sz w:val="24"/>
          <w:szCs w:val="24"/>
        </w:rPr>
        <w:t xml:space="preserve"> positivas com efeito de negativas </w:t>
      </w:r>
      <w:proofErr w:type="spellStart"/>
      <w:r w:rsidRPr="006E05CE">
        <w:rPr>
          <w:color w:val="000000"/>
          <w:sz w:val="24"/>
          <w:szCs w:val="24"/>
        </w:rPr>
        <w:t>servirão</w:t>
      </w:r>
      <w:proofErr w:type="spellEnd"/>
      <w:r w:rsidRPr="006E05CE">
        <w:rPr>
          <w:color w:val="000000"/>
          <w:sz w:val="24"/>
          <w:szCs w:val="24"/>
        </w:rPr>
        <w:t xml:space="preserve"> como </w:t>
      </w:r>
      <w:proofErr w:type="spellStart"/>
      <w:r w:rsidRPr="006E05CE">
        <w:rPr>
          <w:color w:val="000000"/>
          <w:sz w:val="24"/>
          <w:szCs w:val="24"/>
        </w:rPr>
        <w:t>certidões</w:t>
      </w:r>
      <w:proofErr w:type="spellEnd"/>
      <w:r w:rsidRPr="006E05CE">
        <w:rPr>
          <w:color w:val="000000"/>
          <w:sz w:val="24"/>
          <w:szCs w:val="24"/>
        </w:rPr>
        <w:t xml:space="preserve"> negativas, desde que </w:t>
      </w:r>
      <w:proofErr w:type="spellStart"/>
      <w:r w:rsidRPr="006E05CE">
        <w:rPr>
          <w:color w:val="000000"/>
          <w:sz w:val="24"/>
          <w:szCs w:val="24"/>
        </w:rPr>
        <w:t>não</w:t>
      </w:r>
      <w:proofErr w:type="spellEnd"/>
      <w:r w:rsidRPr="006E05CE">
        <w:rPr>
          <w:color w:val="000000"/>
          <w:sz w:val="24"/>
          <w:szCs w:val="24"/>
        </w:rPr>
        <w:t xml:space="preserve"> haja </w:t>
      </w:r>
      <w:proofErr w:type="spellStart"/>
      <w:r w:rsidRPr="006E05CE">
        <w:rPr>
          <w:color w:val="000000"/>
          <w:sz w:val="24"/>
          <w:szCs w:val="24"/>
        </w:rPr>
        <w:t>referência</w:t>
      </w:r>
      <w:proofErr w:type="spellEnd"/>
      <w:r w:rsidRPr="006E05CE">
        <w:rPr>
          <w:color w:val="000000"/>
          <w:sz w:val="24"/>
          <w:szCs w:val="24"/>
        </w:rPr>
        <w:t xml:space="preserve"> expressa de impossibilidade de celebrar instrumentos </w:t>
      </w:r>
      <w:proofErr w:type="spellStart"/>
      <w:r w:rsidRPr="006E05CE">
        <w:rPr>
          <w:color w:val="000000"/>
          <w:sz w:val="24"/>
          <w:szCs w:val="24"/>
        </w:rPr>
        <w:t>jurídicos</w:t>
      </w:r>
      <w:proofErr w:type="spellEnd"/>
      <w:r w:rsidRPr="006E05CE">
        <w:rPr>
          <w:color w:val="000000"/>
          <w:sz w:val="24"/>
          <w:szCs w:val="24"/>
        </w:rPr>
        <w:t xml:space="preserve"> com a </w:t>
      </w:r>
      <w:proofErr w:type="spellStart"/>
      <w:r w:rsidRPr="006E05CE">
        <w:rPr>
          <w:color w:val="000000"/>
          <w:sz w:val="24"/>
          <w:szCs w:val="24"/>
        </w:rPr>
        <w:t>administração</w:t>
      </w:r>
      <w:proofErr w:type="spellEnd"/>
      <w:r w:rsidRPr="006E05CE">
        <w:rPr>
          <w:color w:val="000000"/>
          <w:sz w:val="24"/>
          <w:szCs w:val="24"/>
        </w:rPr>
        <w:t xml:space="preserve"> </w:t>
      </w:r>
      <w:proofErr w:type="spellStart"/>
      <w:r w:rsidRPr="006E05CE">
        <w:rPr>
          <w:color w:val="000000"/>
          <w:sz w:val="24"/>
          <w:szCs w:val="24"/>
        </w:rPr>
        <w:t>pública</w:t>
      </w:r>
      <w:proofErr w:type="spellEnd"/>
      <w:r w:rsidRPr="006E05CE">
        <w:rPr>
          <w:color w:val="000000"/>
          <w:sz w:val="24"/>
          <w:szCs w:val="24"/>
        </w:rPr>
        <w:t>.</w:t>
      </w:r>
    </w:p>
    <w:p w14:paraId="2F57B09D"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 xml:space="preserve">Atenção! </w:t>
      </w:r>
      <w:r w:rsidRPr="006E05CE">
        <w:rPr>
          <w:color w:val="000000"/>
          <w:sz w:val="24"/>
          <w:szCs w:val="24"/>
        </w:rPr>
        <w:t>Caso o agente cultural esteja em débito com o ente público responsável pela seleção e com a União não será possível o recebimento dos recursos de que trata este Edital.</w:t>
      </w:r>
    </w:p>
    <w:p w14:paraId="521F3D51"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lastRenderedPageBreak/>
        <w:t>Na hipótese de inabilitação de alguns contemplados, serão convocados outros agentes culturais para apresentarem os documentos de habilitação, obedecendo a ordem de classificação dos projetos.</w:t>
      </w:r>
      <w:bookmarkStart w:id="1" w:name="_Hlk167720092"/>
      <w:bookmarkEnd w:id="1"/>
      <w:r w:rsidRPr="006E05CE">
        <w:rPr>
          <w:color w:val="000000"/>
          <w:sz w:val="24"/>
          <w:szCs w:val="24"/>
        </w:rPr>
        <w:t xml:space="preserve"> </w:t>
      </w:r>
    </w:p>
    <w:p w14:paraId="138034CE" w14:textId="77777777" w:rsidR="00407303" w:rsidRPr="006E05CE" w:rsidRDefault="00407303" w:rsidP="006E05CE">
      <w:pPr>
        <w:spacing w:before="120" w:after="120"/>
        <w:ind w:left="709" w:right="120"/>
        <w:jc w:val="both"/>
        <w:rPr>
          <w:color w:val="000000"/>
          <w:sz w:val="24"/>
          <w:szCs w:val="24"/>
        </w:rPr>
      </w:pPr>
    </w:p>
    <w:p w14:paraId="38767749" w14:textId="77777777" w:rsidR="00407303" w:rsidRPr="006E05CE" w:rsidRDefault="00407303" w:rsidP="006E05CE">
      <w:pPr>
        <w:numPr>
          <w:ilvl w:val="1"/>
          <w:numId w:val="9"/>
        </w:numPr>
        <w:spacing w:before="120" w:after="120"/>
        <w:ind w:left="709" w:right="120" w:firstLine="0"/>
        <w:jc w:val="both"/>
        <w:rPr>
          <w:b/>
          <w:color w:val="000000"/>
          <w:sz w:val="24"/>
          <w:szCs w:val="24"/>
        </w:rPr>
      </w:pPr>
      <w:r w:rsidRPr="006E05CE">
        <w:rPr>
          <w:b/>
          <w:color w:val="000000"/>
          <w:sz w:val="24"/>
          <w:szCs w:val="24"/>
        </w:rPr>
        <w:t>Recurso da etapa de habilitação</w:t>
      </w:r>
    </w:p>
    <w:p w14:paraId="33CB0B0E" w14:textId="058A2E17" w:rsidR="00407303" w:rsidRPr="006E05CE" w:rsidRDefault="00407303" w:rsidP="006E05CE">
      <w:pPr>
        <w:spacing w:before="120" w:after="120"/>
        <w:ind w:left="709" w:right="120"/>
        <w:jc w:val="both"/>
        <w:rPr>
          <w:sz w:val="24"/>
          <w:szCs w:val="24"/>
        </w:rPr>
      </w:pPr>
      <w:r w:rsidRPr="006E05CE">
        <w:rPr>
          <w:color w:val="000000"/>
          <w:sz w:val="24"/>
          <w:szCs w:val="24"/>
        </w:rPr>
        <w:t xml:space="preserve">Contra a decisão da fase de habilitação, caberá recurso destinado ao </w:t>
      </w:r>
      <w:r w:rsidRPr="006E05CE">
        <w:rPr>
          <w:sz w:val="24"/>
          <w:szCs w:val="24"/>
        </w:rPr>
        <w:t>Secretaria</w:t>
      </w:r>
      <w:r w:rsidRPr="006E05CE">
        <w:rPr>
          <w:spacing w:val="-9"/>
          <w:sz w:val="24"/>
          <w:szCs w:val="24"/>
        </w:rPr>
        <w:t xml:space="preserve"> </w:t>
      </w:r>
      <w:r w:rsidRPr="006E05CE">
        <w:rPr>
          <w:sz w:val="24"/>
          <w:szCs w:val="24"/>
        </w:rPr>
        <w:t>de</w:t>
      </w:r>
      <w:r w:rsidRPr="006E05CE">
        <w:rPr>
          <w:spacing w:val="-9"/>
          <w:sz w:val="24"/>
          <w:szCs w:val="24"/>
        </w:rPr>
        <w:t xml:space="preserve"> </w:t>
      </w:r>
      <w:r w:rsidR="006935B2">
        <w:rPr>
          <w:sz w:val="24"/>
          <w:szCs w:val="24"/>
        </w:rPr>
        <w:t>Educação, Cultura e Esporte</w:t>
      </w:r>
      <w:r w:rsidRPr="006E05CE">
        <w:rPr>
          <w:sz w:val="24"/>
          <w:szCs w:val="24"/>
        </w:rPr>
        <w:t xml:space="preserve">, </w:t>
      </w:r>
      <w:r w:rsidRPr="006E05CE">
        <w:rPr>
          <w:color w:val="FF0000"/>
          <w:sz w:val="24"/>
          <w:szCs w:val="24"/>
        </w:rPr>
        <w:t xml:space="preserve"> </w:t>
      </w:r>
      <w:r w:rsidRPr="006E05CE">
        <w:rPr>
          <w:color w:val="000000"/>
          <w:sz w:val="24"/>
          <w:szCs w:val="24"/>
        </w:rPr>
        <w:t xml:space="preserve">que deve ser apresentado por meio de </w:t>
      </w:r>
      <w:r w:rsidR="00096D94" w:rsidRPr="00096D94">
        <w:rPr>
          <w:sz w:val="24"/>
          <w:szCs w:val="24"/>
        </w:rPr>
        <w:t>educacao@arroiodosilva.sc.gov.br,</w:t>
      </w:r>
      <w:r w:rsidRPr="00096D94">
        <w:rPr>
          <w:sz w:val="24"/>
          <w:szCs w:val="24"/>
        </w:rPr>
        <w:t xml:space="preserve"> </w:t>
      </w:r>
      <w:r w:rsidRPr="006E05CE">
        <w:rPr>
          <w:color w:val="000000"/>
          <w:sz w:val="24"/>
          <w:szCs w:val="24"/>
        </w:rPr>
        <w:t xml:space="preserve">no prazo de 03 (três) dias a contar da </w:t>
      </w:r>
      <w:proofErr w:type="spellStart"/>
      <w:r w:rsidRPr="006E05CE">
        <w:rPr>
          <w:color w:val="000000"/>
          <w:sz w:val="24"/>
          <w:szCs w:val="24"/>
        </w:rPr>
        <w:t>publicação</w:t>
      </w:r>
      <w:proofErr w:type="spellEnd"/>
      <w:r w:rsidRPr="006E05CE">
        <w:rPr>
          <w:color w:val="000000"/>
          <w:sz w:val="24"/>
          <w:szCs w:val="24"/>
        </w:rPr>
        <w:t xml:space="preserve"> do resultado, considerando-se para </w:t>
      </w:r>
      <w:proofErr w:type="spellStart"/>
      <w:r w:rsidRPr="006E05CE">
        <w:rPr>
          <w:color w:val="000000"/>
          <w:sz w:val="24"/>
          <w:szCs w:val="24"/>
        </w:rPr>
        <w:t>início</w:t>
      </w:r>
      <w:proofErr w:type="spellEnd"/>
      <w:r w:rsidRPr="006E05CE">
        <w:rPr>
          <w:color w:val="000000"/>
          <w:sz w:val="24"/>
          <w:szCs w:val="24"/>
        </w:rPr>
        <w:t xml:space="preserve"> da contagem o primeiro dia </w:t>
      </w:r>
      <w:proofErr w:type="spellStart"/>
      <w:r w:rsidRPr="006E05CE">
        <w:rPr>
          <w:color w:val="000000"/>
          <w:sz w:val="24"/>
          <w:szCs w:val="24"/>
        </w:rPr>
        <w:t>útil</w:t>
      </w:r>
      <w:proofErr w:type="spellEnd"/>
      <w:r w:rsidRPr="006E05CE">
        <w:rPr>
          <w:color w:val="000000"/>
          <w:sz w:val="24"/>
          <w:szCs w:val="24"/>
        </w:rPr>
        <w:t xml:space="preserve"> posterior à </w:t>
      </w:r>
      <w:proofErr w:type="spellStart"/>
      <w:r w:rsidRPr="006E05CE">
        <w:rPr>
          <w:color w:val="000000"/>
          <w:sz w:val="24"/>
          <w:szCs w:val="24"/>
        </w:rPr>
        <w:t>publicação</w:t>
      </w:r>
      <w:proofErr w:type="spellEnd"/>
      <w:r w:rsidRPr="006E05CE">
        <w:rPr>
          <w:color w:val="000000"/>
          <w:sz w:val="24"/>
          <w:szCs w:val="24"/>
        </w:rPr>
        <w:t>.</w:t>
      </w:r>
    </w:p>
    <w:p w14:paraId="0F73E245"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Os recursos apresentados </w:t>
      </w:r>
      <w:proofErr w:type="spellStart"/>
      <w:r w:rsidRPr="006E05CE">
        <w:rPr>
          <w:color w:val="000000"/>
          <w:sz w:val="24"/>
          <w:szCs w:val="24"/>
        </w:rPr>
        <w:t>após</w:t>
      </w:r>
      <w:proofErr w:type="spellEnd"/>
      <w:r w:rsidRPr="006E05CE">
        <w:rPr>
          <w:color w:val="000000"/>
          <w:sz w:val="24"/>
          <w:szCs w:val="24"/>
        </w:rPr>
        <w:t xml:space="preserve"> o prazo </w:t>
      </w:r>
      <w:proofErr w:type="spellStart"/>
      <w:r w:rsidRPr="006E05CE">
        <w:rPr>
          <w:color w:val="000000"/>
          <w:sz w:val="24"/>
          <w:szCs w:val="24"/>
        </w:rPr>
        <w:t>não</w:t>
      </w:r>
      <w:proofErr w:type="spellEnd"/>
      <w:r w:rsidRPr="006E05CE">
        <w:rPr>
          <w:color w:val="000000"/>
          <w:sz w:val="24"/>
          <w:szCs w:val="24"/>
        </w:rPr>
        <w:t xml:space="preserve"> </w:t>
      </w:r>
      <w:proofErr w:type="spellStart"/>
      <w:r w:rsidRPr="006E05CE">
        <w:rPr>
          <w:color w:val="000000"/>
          <w:sz w:val="24"/>
          <w:szCs w:val="24"/>
        </w:rPr>
        <w:t>serão</w:t>
      </w:r>
      <w:proofErr w:type="spellEnd"/>
      <w:r w:rsidRPr="006E05CE">
        <w:rPr>
          <w:color w:val="000000"/>
          <w:sz w:val="24"/>
          <w:szCs w:val="24"/>
        </w:rPr>
        <w:t xml:space="preserve"> avaliados.</w:t>
      </w:r>
    </w:p>
    <w:p w14:paraId="6BBC1DCC"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Após o julgamento dos recursos, o resultado final da etapa de habilitação será divulgado </w:t>
      </w:r>
      <w:r w:rsidRPr="006E05CE">
        <w:rPr>
          <w:color w:val="000000" w:themeColor="text1"/>
          <w:sz w:val="24"/>
          <w:szCs w:val="24"/>
        </w:rPr>
        <w:t>no Diário Oficial dos Municípios e no site da instituição.</w:t>
      </w:r>
    </w:p>
    <w:p w14:paraId="2AD005CF" w14:textId="77777777" w:rsidR="00407303" w:rsidRPr="006E05CE" w:rsidRDefault="00407303" w:rsidP="006E05CE">
      <w:pPr>
        <w:spacing w:before="120" w:after="120"/>
        <w:ind w:left="709" w:right="120"/>
        <w:jc w:val="both"/>
        <w:rPr>
          <w:sz w:val="24"/>
          <w:szCs w:val="24"/>
        </w:rPr>
      </w:pPr>
      <w:r w:rsidRPr="006E05CE">
        <w:rPr>
          <w:color w:val="000000"/>
          <w:sz w:val="24"/>
          <w:szCs w:val="24"/>
        </w:rPr>
        <w:t>Após essa etapa, não caberá mais recurso.</w:t>
      </w:r>
    </w:p>
    <w:p w14:paraId="097BA2DB" w14:textId="77777777" w:rsidR="00407303" w:rsidRPr="006E05CE" w:rsidRDefault="00407303" w:rsidP="006E05CE">
      <w:pPr>
        <w:spacing w:before="120" w:after="120"/>
        <w:ind w:left="709" w:right="120"/>
        <w:jc w:val="both"/>
        <w:rPr>
          <w:color w:val="000000"/>
          <w:sz w:val="24"/>
          <w:szCs w:val="24"/>
        </w:rPr>
      </w:pPr>
    </w:p>
    <w:p w14:paraId="67235810" w14:textId="77777777" w:rsidR="00407303" w:rsidRPr="006E05CE" w:rsidRDefault="00407303" w:rsidP="006E05CE">
      <w:pPr>
        <w:numPr>
          <w:ilvl w:val="0"/>
          <w:numId w:val="9"/>
        </w:numPr>
        <w:spacing w:before="120" w:after="120"/>
        <w:ind w:left="709" w:right="120" w:firstLine="0"/>
        <w:jc w:val="both"/>
        <w:rPr>
          <w:sz w:val="24"/>
          <w:szCs w:val="24"/>
        </w:rPr>
      </w:pPr>
      <w:r w:rsidRPr="006E05CE">
        <w:rPr>
          <w:b/>
          <w:color w:val="000000"/>
          <w:sz w:val="24"/>
          <w:szCs w:val="24"/>
        </w:rPr>
        <w:t>ASSINATURA DO TERMO DE EXECUÇÃO CULTURAL E RECEBIMENTO DOS RECURSOS FINANCEIROS</w:t>
      </w:r>
    </w:p>
    <w:p w14:paraId="51F659F8" w14:textId="77777777" w:rsidR="00407303" w:rsidRPr="006E05CE" w:rsidRDefault="00407303" w:rsidP="006E05CE">
      <w:pPr>
        <w:numPr>
          <w:ilvl w:val="1"/>
          <w:numId w:val="9"/>
        </w:numPr>
        <w:spacing w:before="120" w:after="120"/>
        <w:ind w:left="709" w:right="120" w:firstLine="0"/>
        <w:jc w:val="both"/>
        <w:rPr>
          <w:color w:val="000000"/>
          <w:sz w:val="24"/>
          <w:szCs w:val="24"/>
        </w:rPr>
      </w:pPr>
      <w:r w:rsidRPr="006E05CE">
        <w:rPr>
          <w:b/>
          <w:color w:val="000000"/>
          <w:sz w:val="24"/>
          <w:szCs w:val="24"/>
        </w:rPr>
        <w:t>Termo de Execução Cultural</w:t>
      </w:r>
      <w:r w:rsidRPr="006E05CE">
        <w:rPr>
          <w:color w:val="000000"/>
          <w:sz w:val="24"/>
          <w:szCs w:val="24"/>
        </w:rPr>
        <w:t xml:space="preserve"> </w:t>
      </w:r>
    </w:p>
    <w:p w14:paraId="72E6581B"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Finalizada a fase de habilitação, o agente cultural contemplado será convocado a assinar o Termo de Execução Cultural, conforme Anexo IV deste Edital, de forma presencial ou eletrônica.</w:t>
      </w:r>
    </w:p>
    <w:p w14:paraId="09CEFBEC" w14:textId="568B1384" w:rsidR="00407303" w:rsidRPr="006E05CE" w:rsidRDefault="00407303" w:rsidP="006E05CE">
      <w:pPr>
        <w:spacing w:before="120" w:after="120"/>
        <w:ind w:left="709" w:right="120"/>
        <w:jc w:val="both"/>
        <w:rPr>
          <w:sz w:val="24"/>
          <w:szCs w:val="24"/>
        </w:rPr>
      </w:pPr>
      <w:r w:rsidRPr="006E05CE">
        <w:rPr>
          <w:color w:val="000000"/>
          <w:sz w:val="24"/>
          <w:szCs w:val="24"/>
        </w:rPr>
        <w:t xml:space="preserve">O Termo de Execução Cultural corresponde ao documento a ser assinado pelo agente cultural selecionado neste Edital e pela </w:t>
      </w:r>
      <w:r w:rsidRPr="006E05CE">
        <w:rPr>
          <w:sz w:val="24"/>
          <w:szCs w:val="24"/>
        </w:rPr>
        <w:t>Secretaria</w:t>
      </w:r>
      <w:r w:rsidRPr="006E05CE">
        <w:rPr>
          <w:spacing w:val="-9"/>
          <w:sz w:val="24"/>
          <w:szCs w:val="24"/>
        </w:rPr>
        <w:t xml:space="preserve"> </w:t>
      </w:r>
      <w:r w:rsidRPr="006E05CE">
        <w:rPr>
          <w:sz w:val="24"/>
          <w:szCs w:val="24"/>
        </w:rPr>
        <w:t>de</w:t>
      </w:r>
      <w:r w:rsidRPr="006E05CE">
        <w:rPr>
          <w:spacing w:val="-9"/>
          <w:sz w:val="24"/>
          <w:szCs w:val="24"/>
        </w:rPr>
        <w:t xml:space="preserve"> </w:t>
      </w:r>
      <w:proofErr w:type="gramStart"/>
      <w:r w:rsidR="00096D94">
        <w:rPr>
          <w:sz w:val="24"/>
          <w:szCs w:val="24"/>
        </w:rPr>
        <w:t xml:space="preserve">Educação, </w:t>
      </w:r>
      <w:r w:rsidRPr="006E05CE">
        <w:rPr>
          <w:spacing w:val="-46"/>
          <w:sz w:val="24"/>
          <w:szCs w:val="24"/>
        </w:rPr>
        <w:t xml:space="preserve"> </w:t>
      </w:r>
      <w:r w:rsidRPr="006E05CE">
        <w:rPr>
          <w:sz w:val="24"/>
          <w:szCs w:val="24"/>
        </w:rPr>
        <w:t>Cultura</w:t>
      </w:r>
      <w:proofErr w:type="gramEnd"/>
      <w:r w:rsidR="00096D94">
        <w:rPr>
          <w:sz w:val="24"/>
          <w:szCs w:val="24"/>
        </w:rPr>
        <w:t xml:space="preserve"> e Esporte</w:t>
      </w:r>
      <w:r w:rsidRPr="006E05CE">
        <w:rPr>
          <w:sz w:val="24"/>
          <w:szCs w:val="24"/>
        </w:rPr>
        <w:t xml:space="preserve"> </w:t>
      </w:r>
      <w:r w:rsidRPr="006E05CE">
        <w:rPr>
          <w:color w:val="000000"/>
          <w:sz w:val="24"/>
          <w:szCs w:val="24"/>
        </w:rPr>
        <w:t>contendo as obrigações dos assinantes do Termo.</w:t>
      </w:r>
    </w:p>
    <w:p w14:paraId="64A346CD" w14:textId="77777777" w:rsidR="00407303" w:rsidRPr="006E05CE" w:rsidRDefault="00407303" w:rsidP="006E05CE">
      <w:pPr>
        <w:spacing w:before="120" w:after="120"/>
        <w:ind w:left="709" w:right="120"/>
        <w:jc w:val="both"/>
        <w:rPr>
          <w:color w:val="000000"/>
          <w:sz w:val="24"/>
          <w:szCs w:val="24"/>
        </w:rPr>
      </w:pPr>
    </w:p>
    <w:p w14:paraId="66E01DE8" w14:textId="77777777" w:rsidR="00407303" w:rsidRPr="006E05CE" w:rsidRDefault="00407303" w:rsidP="006E05CE">
      <w:pPr>
        <w:numPr>
          <w:ilvl w:val="1"/>
          <w:numId w:val="9"/>
        </w:numPr>
        <w:spacing w:before="120" w:after="120"/>
        <w:ind w:left="709" w:right="120" w:firstLine="0"/>
        <w:jc w:val="both"/>
        <w:rPr>
          <w:b/>
          <w:color w:val="000000"/>
          <w:sz w:val="24"/>
          <w:szCs w:val="24"/>
        </w:rPr>
      </w:pPr>
      <w:r w:rsidRPr="006E05CE">
        <w:rPr>
          <w:b/>
          <w:color w:val="000000"/>
          <w:sz w:val="24"/>
          <w:szCs w:val="24"/>
        </w:rPr>
        <w:t>Recebimento dos recursos</w:t>
      </w:r>
      <w:r w:rsidRPr="006E05CE">
        <w:rPr>
          <w:color w:val="000000"/>
          <w:sz w:val="24"/>
          <w:szCs w:val="24"/>
        </w:rPr>
        <w:t xml:space="preserve"> </w:t>
      </w:r>
      <w:r w:rsidRPr="006E05CE">
        <w:rPr>
          <w:b/>
          <w:color w:val="000000"/>
          <w:sz w:val="24"/>
          <w:szCs w:val="24"/>
        </w:rPr>
        <w:t>financeiros</w:t>
      </w:r>
    </w:p>
    <w:p w14:paraId="3EE83BA7" w14:textId="77777777" w:rsidR="00407303" w:rsidRPr="006E05CE" w:rsidRDefault="00407303" w:rsidP="006E05CE">
      <w:pPr>
        <w:spacing w:before="120" w:after="120"/>
        <w:ind w:left="709" w:right="120"/>
        <w:jc w:val="both"/>
        <w:rPr>
          <w:color w:val="FF0000"/>
          <w:sz w:val="24"/>
          <w:szCs w:val="24"/>
        </w:rPr>
      </w:pPr>
      <w:r w:rsidRPr="006E05CE">
        <w:rPr>
          <w:color w:val="000000"/>
          <w:sz w:val="24"/>
          <w:szCs w:val="24"/>
        </w:rPr>
        <w:t xml:space="preserve">Após a assinatura do Termo de Execução Cultural, o agente cultural receberá os recursos em conta bancária específica aberta para o recebimento dos recursos deste Edital, em desembolso único. </w:t>
      </w:r>
    </w:p>
    <w:p w14:paraId="6E453E7F"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Para recebimento dos recursos, o agente cultural deve abrir conta bancária específica, em instituição financeira pública isenta de tarifas bancárias ou em instituição financeira privada.</w:t>
      </w:r>
    </w:p>
    <w:p w14:paraId="717B7D41" w14:textId="77777777" w:rsidR="00407303" w:rsidRPr="006E05CE" w:rsidRDefault="00407303" w:rsidP="006E05CE">
      <w:pPr>
        <w:spacing w:before="120" w:after="120"/>
        <w:ind w:left="709" w:right="120"/>
        <w:jc w:val="both"/>
        <w:rPr>
          <w:sz w:val="24"/>
          <w:szCs w:val="24"/>
        </w:rPr>
      </w:pPr>
      <w:r w:rsidRPr="006E05CE">
        <w:rPr>
          <w:b/>
          <w:color w:val="000000"/>
          <w:sz w:val="24"/>
          <w:szCs w:val="24"/>
        </w:rPr>
        <w:t>Atenção!</w:t>
      </w:r>
      <w:r w:rsidRPr="006E05CE">
        <w:rPr>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14:paraId="29810ED7" w14:textId="3078A172" w:rsidR="00407303" w:rsidRPr="006E05CE" w:rsidRDefault="00407303" w:rsidP="006E05CE">
      <w:pPr>
        <w:spacing w:before="120" w:after="120"/>
        <w:ind w:left="709" w:right="120"/>
        <w:jc w:val="both"/>
        <w:rPr>
          <w:sz w:val="24"/>
          <w:szCs w:val="24"/>
        </w:rPr>
      </w:pPr>
      <w:r w:rsidRPr="006E05CE">
        <w:rPr>
          <w:color w:val="000000"/>
          <w:sz w:val="24"/>
          <w:szCs w:val="24"/>
        </w:rPr>
        <w:t>O agente cultural deve assinar o Termo de Execução Cultural</w:t>
      </w:r>
      <w:r w:rsidRPr="00096D94">
        <w:rPr>
          <w:sz w:val="24"/>
          <w:szCs w:val="24"/>
        </w:rPr>
        <w:t xml:space="preserve"> até 03 (três) dias úteis da publicação do resultado </w:t>
      </w:r>
      <w:proofErr w:type="gramStart"/>
      <w:r w:rsidRPr="00096D94">
        <w:rPr>
          <w:sz w:val="24"/>
          <w:szCs w:val="24"/>
        </w:rPr>
        <w:t xml:space="preserve">definitivo,  </w:t>
      </w:r>
      <w:r w:rsidRPr="006E05CE">
        <w:rPr>
          <w:color w:val="000000"/>
          <w:sz w:val="24"/>
          <w:szCs w:val="24"/>
        </w:rPr>
        <w:t>sob</w:t>
      </w:r>
      <w:proofErr w:type="gramEnd"/>
      <w:r w:rsidRPr="006E05CE">
        <w:rPr>
          <w:color w:val="000000"/>
          <w:sz w:val="24"/>
          <w:szCs w:val="24"/>
        </w:rPr>
        <w:t xml:space="preserve"> pena de perda do apoio financeiro e convocação do suplente para assumir a vaga.</w:t>
      </w:r>
    </w:p>
    <w:p w14:paraId="57231B0E" w14:textId="77777777" w:rsidR="00407303" w:rsidRPr="006E05CE" w:rsidRDefault="00407303" w:rsidP="006E05CE">
      <w:pPr>
        <w:spacing w:before="120" w:after="120"/>
        <w:ind w:left="709" w:right="120"/>
        <w:jc w:val="both"/>
        <w:rPr>
          <w:sz w:val="24"/>
          <w:szCs w:val="24"/>
        </w:rPr>
      </w:pPr>
    </w:p>
    <w:p w14:paraId="78D1D6D4" w14:textId="77777777" w:rsidR="00407303" w:rsidRPr="006E05CE" w:rsidRDefault="00407303" w:rsidP="006E05CE">
      <w:pPr>
        <w:numPr>
          <w:ilvl w:val="0"/>
          <w:numId w:val="9"/>
        </w:numPr>
        <w:spacing w:before="120" w:after="120"/>
        <w:ind w:left="709" w:right="120" w:firstLine="0"/>
        <w:jc w:val="both"/>
        <w:rPr>
          <w:color w:val="000000"/>
          <w:sz w:val="24"/>
          <w:szCs w:val="24"/>
        </w:rPr>
      </w:pPr>
      <w:r w:rsidRPr="006E05CE">
        <w:rPr>
          <w:b/>
          <w:color w:val="000000"/>
          <w:sz w:val="24"/>
          <w:szCs w:val="24"/>
        </w:rPr>
        <w:t>DIVULGAÇÃO DOS PROJETOS</w:t>
      </w:r>
    </w:p>
    <w:p w14:paraId="252B6EB1" w14:textId="0DE6D83F" w:rsidR="00407303" w:rsidRPr="006E05CE" w:rsidRDefault="00407303" w:rsidP="006E05CE">
      <w:pPr>
        <w:spacing w:before="120" w:after="120"/>
        <w:ind w:left="709" w:right="120"/>
        <w:jc w:val="both"/>
        <w:rPr>
          <w:sz w:val="24"/>
          <w:szCs w:val="24"/>
        </w:rPr>
      </w:pPr>
      <w:r w:rsidRPr="006E05CE">
        <w:rPr>
          <w:color w:val="000000"/>
          <w:sz w:val="24"/>
          <w:szCs w:val="24"/>
        </w:rPr>
        <w:lastRenderedPageBreak/>
        <w:t xml:space="preserve">Os produtos artístico-culturais e as peças de divulgação dos projetos exibirão as marcas do Governo Federal e da </w:t>
      </w:r>
      <w:r w:rsidRPr="006E05CE">
        <w:rPr>
          <w:sz w:val="24"/>
          <w:szCs w:val="24"/>
        </w:rPr>
        <w:t>Secretaria</w:t>
      </w:r>
      <w:r w:rsidRPr="006E05CE">
        <w:rPr>
          <w:spacing w:val="-9"/>
          <w:sz w:val="24"/>
          <w:szCs w:val="24"/>
        </w:rPr>
        <w:t xml:space="preserve"> </w:t>
      </w:r>
      <w:r w:rsidR="00096D94">
        <w:rPr>
          <w:sz w:val="24"/>
          <w:szCs w:val="24"/>
        </w:rPr>
        <w:t>de Educação, Cultura e Esporte</w:t>
      </w:r>
      <w:r w:rsidRPr="006E05CE">
        <w:rPr>
          <w:sz w:val="24"/>
          <w:szCs w:val="24"/>
        </w:rPr>
        <w:t xml:space="preserve"> </w:t>
      </w:r>
      <w:r w:rsidRPr="006E05CE">
        <w:rPr>
          <w:color w:val="000000"/>
          <w:sz w:val="24"/>
          <w:szCs w:val="24"/>
        </w:rPr>
        <w:t xml:space="preserve">de acordo com as orientações técnicas do manual de aplicação de marcas divulgado pelo Ministério da Cultura. </w:t>
      </w:r>
    </w:p>
    <w:p w14:paraId="0E423087"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O material de divulgação dos projetos e seus produtos será disponibilizado em formatos acessíveis a pessoas com deficiência e conterá informações sobre os recursos de acessibilidade disponibilizados.</w:t>
      </w:r>
    </w:p>
    <w:p w14:paraId="1C4C75AD" w14:textId="77777777" w:rsidR="00407303" w:rsidRPr="006E05CE" w:rsidRDefault="00407303" w:rsidP="006E05CE">
      <w:pPr>
        <w:spacing w:before="120" w:after="120"/>
        <w:ind w:left="709" w:right="120"/>
        <w:jc w:val="both"/>
        <w:rPr>
          <w:sz w:val="24"/>
          <w:szCs w:val="24"/>
        </w:rPr>
      </w:pPr>
      <w:r w:rsidRPr="006E05CE">
        <w:rPr>
          <w:color w:val="000000"/>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3C4B1E07" w14:textId="77777777" w:rsidR="00407303" w:rsidRPr="006E05CE" w:rsidRDefault="00407303" w:rsidP="006E05CE">
      <w:pPr>
        <w:spacing w:before="120" w:after="120"/>
        <w:ind w:left="709" w:right="120"/>
        <w:jc w:val="both"/>
        <w:rPr>
          <w:color w:val="000000"/>
          <w:sz w:val="24"/>
          <w:szCs w:val="24"/>
        </w:rPr>
      </w:pPr>
    </w:p>
    <w:p w14:paraId="28CBC484" w14:textId="77777777" w:rsidR="00407303" w:rsidRPr="006E05CE" w:rsidRDefault="00407303" w:rsidP="006E05CE">
      <w:pPr>
        <w:numPr>
          <w:ilvl w:val="0"/>
          <w:numId w:val="9"/>
        </w:numPr>
        <w:spacing w:before="120" w:after="120"/>
        <w:ind w:left="709" w:right="120" w:firstLine="0"/>
        <w:jc w:val="both"/>
        <w:rPr>
          <w:sz w:val="24"/>
          <w:szCs w:val="24"/>
        </w:rPr>
      </w:pPr>
      <w:r w:rsidRPr="006E05CE">
        <w:rPr>
          <w:b/>
          <w:color w:val="000000"/>
          <w:sz w:val="24"/>
          <w:szCs w:val="24"/>
        </w:rPr>
        <w:t>MONITORAMENTO E AVALIAÇÃO DE RESULTADOS</w:t>
      </w:r>
    </w:p>
    <w:p w14:paraId="2C3ECADB" w14:textId="1A672940" w:rsidR="00407303" w:rsidRPr="006E05CE" w:rsidRDefault="00407303" w:rsidP="006E05CE">
      <w:pPr>
        <w:numPr>
          <w:ilvl w:val="1"/>
          <w:numId w:val="9"/>
        </w:numPr>
        <w:tabs>
          <w:tab w:val="left" w:pos="567"/>
        </w:tabs>
        <w:spacing w:before="120" w:after="120"/>
        <w:ind w:left="709" w:right="120" w:firstLine="0"/>
        <w:jc w:val="both"/>
        <w:rPr>
          <w:sz w:val="24"/>
          <w:szCs w:val="24"/>
        </w:rPr>
      </w:pPr>
      <w:r w:rsidRPr="006E05CE">
        <w:rPr>
          <w:b/>
          <w:color w:val="000000"/>
          <w:sz w:val="24"/>
          <w:szCs w:val="24"/>
        </w:rPr>
        <w:t xml:space="preserve">Monitoramento e avaliação realizados pela </w:t>
      </w:r>
      <w:r w:rsidRPr="006E05CE">
        <w:rPr>
          <w:sz w:val="24"/>
          <w:szCs w:val="24"/>
        </w:rPr>
        <w:t>Secretaria</w:t>
      </w:r>
      <w:r w:rsidRPr="006E05CE">
        <w:rPr>
          <w:spacing w:val="-9"/>
          <w:sz w:val="24"/>
          <w:szCs w:val="24"/>
        </w:rPr>
        <w:t xml:space="preserve"> </w:t>
      </w:r>
      <w:r w:rsidRPr="006E05CE">
        <w:rPr>
          <w:sz w:val="24"/>
          <w:szCs w:val="24"/>
        </w:rPr>
        <w:t>de</w:t>
      </w:r>
      <w:r w:rsidRPr="006E05CE">
        <w:rPr>
          <w:spacing w:val="-9"/>
          <w:sz w:val="24"/>
          <w:szCs w:val="24"/>
        </w:rPr>
        <w:t xml:space="preserve"> </w:t>
      </w:r>
      <w:r w:rsidR="00972453">
        <w:rPr>
          <w:sz w:val="24"/>
          <w:szCs w:val="24"/>
        </w:rPr>
        <w:t>Educação, Cultura e Esporte.</w:t>
      </w:r>
    </w:p>
    <w:p w14:paraId="7FF8F14C" w14:textId="77777777" w:rsidR="00407303" w:rsidRPr="006E05CE" w:rsidRDefault="00407303" w:rsidP="006E05CE">
      <w:pPr>
        <w:spacing w:before="120" w:after="120"/>
        <w:ind w:left="709" w:right="120"/>
        <w:jc w:val="both"/>
        <w:rPr>
          <w:color w:val="000000"/>
          <w:sz w:val="24"/>
          <w:szCs w:val="24"/>
        </w:rPr>
      </w:pPr>
      <w:r w:rsidRPr="006E05CE">
        <w:rPr>
          <w:color w:val="000000" w:themeColor="text1"/>
          <w:sz w:val="24"/>
          <w:szCs w:val="24"/>
        </w:rPr>
        <w:t xml:space="preserve">Os procedimentos de monitoramento e avaliação dos projetos culturais contemplados, assim como a </w:t>
      </w:r>
      <w:proofErr w:type="spellStart"/>
      <w:r w:rsidRPr="006E05CE">
        <w:rPr>
          <w:color w:val="000000" w:themeColor="text1"/>
          <w:sz w:val="24"/>
          <w:szCs w:val="24"/>
        </w:rPr>
        <w:t>prestação</w:t>
      </w:r>
      <w:proofErr w:type="spellEnd"/>
      <w:r w:rsidRPr="006E05CE">
        <w:rPr>
          <w:color w:val="000000" w:themeColor="text1"/>
          <w:sz w:val="24"/>
          <w:szCs w:val="24"/>
        </w:rPr>
        <w:t xml:space="preserve"> de </w:t>
      </w:r>
      <w:proofErr w:type="spellStart"/>
      <w:r w:rsidRPr="006E05CE">
        <w:rPr>
          <w:color w:val="000000" w:themeColor="text1"/>
          <w:sz w:val="24"/>
          <w:szCs w:val="24"/>
        </w:rPr>
        <w:t>informação</w:t>
      </w:r>
      <w:proofErr w:type="spellEnd"/>
      <w:r w:rsidRPr="006E05CE">
        <w:rPr>
          <w:color w:val="000000" w:themeColor="text1"/>
          <w:sz w:val="24"/>
          <w:szCs w:val="24"/>
        </w:rPr>
        <w:t xml:space="preserve"> à </w:t>
      </w:r>
      <w:proofErr w:type="spellStart"/>
      <w:r w:rsidRPr="006E05CE">
        <w:rPr>
          <w:color w:val="000000" w:themeColor="text1"/>
          <w:sz w:val="24"/>
          <w:szCs w:val="24"/>
        </w:rPr>
        <w:t>administração</w:t>
      </w:r>
      <w:proofErr w:type="spellEnd"/>
      <w:r w:rsidRPr="006E05CE">
        <w:rPr>
          <w:color w:val="000000" w:themeColor="text1"/>
          <w:sz w:val="24"/>
          <w:szCs w:val="24"/>
        </w:rPr>
        <w:t xml:space="preserve"> </w:t>
      </w:r>
      <w:proofErr w:type="spellStart"/>
      <w:r w:rsidRPr="006E05CE">
        <w:rPr>
          <w:color w:val="000000" w:themeColor="text1"/>
          <w:sz w:val="24"/>
          <w:szCs w:val="24"/>
        </w:rPr>
        <w:t>pública</w:t>
      </w:r>
      <w:proofErr w:type="spellEnd"/>
      <w:r w:rsidRPr="006E05CE">
        <w:rPr>
          <w:color w:val="000000" w:themeColor="text1"/>
          <w:sz w:val="24"/>
          <w:szCs w:val="24"/>
        </w:rPr>
        <w:t xml:space="preserve">, observarão a Lei nº 14.903/2024 e o Decreto nº 11.453/2023 que dispõem sobre os mecanismos de fomento do sistema de financiamento à cultura, observadas </w:t>
      </w:r>
      <w:proofErr w:type="spellStart"/>
      <w:r w:rsidRPr="006E05CE">
        <w:rPr>
          <w:color w:val="000000" w:themeColor="text1"/>
          <w:sz w:val="24"/>
          <w:szCs w:val="24"/>
        </w:rPr>
        <w:t>às</w:t>
      </w:r>
      <w:proofErr w:type="spellEnd"/>
      <w:r w:rsidRPr="006E05CE">
        <w:rPr>
          <w:color w:val="000000" w:themeColor="text1"/>
          <w:sz w:val="24"/>
          <w:szCs w:val="24"/>
        </w:rPr>
        <w:t xml:space="preserve"> </w:t>
      </w:r>
      <w:proofErr w:type="spellStart"/>
      <w:r w:rsidRPr="006E05CE">
        <w:rPr>
          <w:color w:val="000000" w:themeColor="text1"/>
          <w:sz w:val="24"/>
          <w:szCs w:val="24"/>
        </w:rPr>
        <w:t>exigências</w:t>
      </w:r>
      <w:proofErr w:type="spellEnd"/>
      <w:r w:rsidRPr="006E05CE">
        <w:rPr>
          <w:color w:val="000000" w:themeColor="text1"/>
          <w:sz w:val="24"/>
          <w:szCs w:val="24"/>
        </w:rPr>
        <w:t xml:space="preserve"> legais de </w:t>
      </w:r>
      <w:proofErr w:type="spellStart"/>
      <w:r w:rsidRPr="006E05CE">
        <w:rPr>
          <w:color w:val="000000" w:themeColor="text1"/>
          <w:sz w:val="24"/>
          <w:szCs w:val="24"/>
        </w:rPr>
        <w:t>simplificação</w:t>
      </w:r>
      <w:proofErr w:type="spellEnd"/>
      <w:r w:rsidRPr="006E05CE">
        <w:rPr>
          <w:color w:val="000000" w:themeColor="text1"/>
          <w:sz w:val="24"/>
          <w:szCs w:val="24"/>
        </w:rPr>
        <w:t xml:space="preserve"> e de foco no cumprimento do objeto.</w:t>
      </w:r>
    </w:p>
    <w:p w14:paraId="0C4DE43A" w14:textId="77777777" w:rsidR="00407303" w:rsidRPr="006E05CE" w:rsidRDefault="00407303" w:rsidP="006E05CE">
      <w:pPr>
        <w:numPr>
          <w:ilvl w:val="1"/>
          <w:numId w:val="9"/>
        </w:numPr>
        <w:spacing w:before="120" w:after="120"/>
        <w:ind w:left="709" w:right="120" w:firstLine="0"/>
        <w:jc w:val="both"/>
        <w:rPr>
          <w:b/>
          <w:color w:val="FF0000"/>
          <w:sz w:val="24"/>
          <w:szCs w:val="24"/>
        </w:rPr>
      </w:pPr>
      <w:r w:rsidRPr="006E05CE">
        <w:rPr>
          <w:b/>
          <w:color w:val="000000"/>
          <w:sz w:val="24"/>
          <w:szCs w:val="24"/>
        </w:rPr>
        <w:t>Como o agente cultural presta contas da Execução do projeto Cultural</w:t>
      </w:r>
    </w:p>
    <w:p w14:paraId="2339430A" w14:textId="77777777" w:rsidR="00407303" w:rsidRPr="006E05CE" w:rsidRDefault="00407303" w:rsidP="006E05CE">
      <w:pPr>
        <w:spacing w:before="120" w:after="120"/>
        <w:ind w:left="709" w:right="120"/>
        <w:jc w:val="both"/>
        <w:rPr>
          <w:color w:val="000000"/>
          <w:sz w:val="24"/>
          <w:szCs w:val="24"/>
        </w:rPr>
      </w:pPr>
      <w:r w:rsidRPr="006E05CE">
        <w:rPr>
          <w:color w:val="000000" w:themeColor="text1"/>
          <w:sz w:val="24"/>
          <w:szCs w:val="24"/>
        </w:rPr>
        <w:t xml:space="preserve">O agente cultural deve prestar contas por meio da apresentação do Relatório de Objeto da Execução Cultural, conforme documento constante no Anexo V deste edital. </w:t>
      </w:r>
    </w:p>
    <w:p w14:paraId="66CD926C" w14:textId="77777777" w:rsidR="00407303" w:rsidRPr="006E05CE" w:rsidRDefault="00407303" w:rsidP="006E05CE">
      <w:pPr>
        <w:spacing w:before="120" w:after="120"/>
        <w:ind w:left="709" w:right="120"/>
        <w:jc w:val="both"/>
        <w:rPr>
          <w:sz w:val="24"/>
          <w:szCs w:val="24"/>
        </w:rPr>
      </w:pPr>
      <w:r w:rsidRPr="006E05CE">
        <w:rPr>
          <w:color w:val="000000" w:themeColor="text1"/>
          <w:sz w:val="24"/>
          <w:szCs w:val="24"/>
        </w:rPr>
        <w:t xml:space="preserve">O Relatório de Objeto da Execução Cultural, deve ser apresentado até </w:t>
      </w:r>
      <w:r w:rsidRPr="00096D94">
        <w:rPr>
          <w:sz w:val="24"/>
          <w:szCs w:val="24"/>
        </w:rPr>
        <w:t xml:space="preserve">30 dias </w:t>
      </w:r>
      <w:r w:rsidRPr="006E05CE">
        <w:rPr>
          <w:color w:val="000000" w:themeColor="text1"/>
          <w:sz w:val="24"/>
          <w:szCs w:val="24"/>
        </w:rPr>
        <w:t xml:space="preserve">a contar do fim da vigência do </w:t>
      </w:r>
      <w:r w:rsidRPr="006E05CE">
        <w:rPr>
          <w:b/>
          <w:color w:val="000000" w:themeColor="text1"/>
          <w:sz w:val="24"/>
          <w:szCs w:val="24"/>
        </w:rPr>
        <w:t>Termo de Execução Cultural.</w:t>
      </w:r>
    </w:p>
    <w:p w14:paraId="7777377C" w14:textId="77777777" w:rsidR="00407303" w:rsidRPr="006E05CE" w:rsidRDefault="00407303" w:rsidP="006E05CE">
      <w:pPr>
        <w:spacing w:before="120" w:after="120"/>
        <w:ind w:left="709" w:right="120"/>
        <w:jc w:val="both"/>
        <w:rPr>
          <w:color w:val="000000"/>
          <w:sz w:val="24"/>
          <w:szCs w:val="24"/>
        </w:rPr>
      </w:pPr>
      <w:r w:rsidRPr="006E05CE">
        <w:rPr>
          <w:color w:val="000000" w:themeColor="text1"/>
          <w:sz w:val="24"/>
          <w:szCs w:val="24"/>
        </w:rPr>
        <w:t>O Relatório Financeiro da Execução Cultural será exigido somente nas seguintes hipóteses:</w:t>
      </w:r>
    </w:p>
    <w:p w14:paraId="339892B9"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 - </w:t>
      </w:r>
      <w:proofErr w:type="gramStart"/>
      <w:r w:rsidRPr="006E05CE">
        <w:rPr>
          <w:color w:val="000000"/>
          <w:sz w:val="24"/>
          <w:szCs w:val="24"/>
        </w:rPr>
        <w:t>quando</w:t>
      </w:r>
      <w:proofErr w:type="gramEnd"/>
      <w:r w:rsidRPr="006E05CE">
        <w:rPr>
          <w:color w:val="000000"/>
          <w:sz w:val="24"/>
          <w:szCs w:val="24"/>
        </w:rPr>
        <w:t xml:space="preserve"> não estiver comprovado o cumprimento do objeto por meio da apresentação do Relatório Final de Execução do Objeto; ou</w:t>
      </w:r>
    </w:p>
    <w:p w14:paraId="7F4194A7"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II - </w:t>
      </w:r>
      <w:proofErr w:type="gramStart"/>
      <w:r w:rsidRPr="006E05CE">
        <w:rPr>
          <w:color w:val="000000"/>
          <w:sz w:val="24"/>
          <w:szCs w:val="24"/>
        </w:rPr>
        <w:t>quando</w:t>
      </w:r>
      <w:proofErr w:type="gramEnd"/>
      <w:r w:rsidRPr="006E05CE">
        <w:rPr>
          <w:color w:val="000000"/>
          <w:sz w:val="24"/>
          <w:szCs w:val="24"/>
        </w:rPr>
        <w:t xml:space="preserve"> for recebida, pela administração pública, denúncia de irregularidade na execução da ação cultural, mediante juízo de admissibilidade que avaliará os elementos fáticos apresentados.</w:t>
      </w:r>
    </w:p>
    <w:p w14:paraId="11F0B585" w14:textId="77777777" w:rsidR="00407303" w:rsidRPr="006E05CE" w:rsidRDefault="00407303" w:rsidP="006E05CE">
      <w:pPr>
        <w:spacing w:before="120" w:after="120"/>
        <w:ind w:left="709" w:right="120"/>
        <w:jc w:val="both"/>
        <w:rPr>
          <w:color w:val="000000"/>
          <w:sz w:val="24"/>
          <w:szCs w:val="24"/>
        </w:rPr>
      </w:pPr>
    </w:p>
    <w:p w14:paraId="5A7063B1" w14:textId="77777777" w:rsidR="00407303" w:rsidRPr="006E05CE" w:rsidRDefault="00407303" w:rsidP="006E05CE">
      <w:pPr>
        <w:numPr>
          <w:ilvl w:val="0"/>
          <w:numId w:val="9"/>
        </w:numPr>
        <w:spacing w:before="120" w:after="120"/>
        <w:ind w:left="709" w:right="120" w:firstLine="0"/>
        <w:jc w:val="both"/>
        <w:rPr>
          <w:b/>
          <w:color w:val="000000"/>
          <w:sz w:val="24"/>
          <w:szCs w:val="24"/>
        </w:rPr>
      </w:pPr>
      <w:r w:rsidRPr="006E05CE">
        <w:rPr>
          <w:b/>
          <w:color w:val="000000"/>
          <w:sz w:val="24"/>
          <w:szCs w:val="24"/>
        </w:rPr>
        <w:t>DISPOSIÇÕES FINAIS</w:t>
      </w:r>
    </w:p>
    <w:p w14:paraId="24AD55DE" w14:textId="77777777" w:rsidR="00407303" w:rsidRPr="006E05CE" w:rsidRDefault="00407303" w:rsidP="006E05CE">
      <w:pPr>
        <w:numPr>
          <w:ilvl w:val="1"/>
          <w:numId w:val="9"/>
        </w:numPr>
        <w:spacing w:before="120" w:after="120"/>
        <w:ind w:left="709" w:right="120" w:firstLine="0"/>
        <w:jc w:val="both"/>
        <w:rPr>
          <w:b/>
          <w:color w:val="000000"/>
          <w:sz w:val="24"/>
          <w:szCs w:val="24"/>
        </w:rPr>
      </w:pPr>
      <w:r w:rsidRPr="006E05CE">
        <w:rPr>
          <w:b/>
          <w:color w:val="000000"/>
          <w:sz w:val="24"/>
          <w:szCs w:val="24"/>
        </w:rPr>
        <w:t xml:space="preserve"> Desclassificação de projetos</w:t>
      </w:r>
    </w:p>
    <w:p w14:paraId="28C3F3F3"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Os projetos que apresentem quaisquer formas de preconceito de origem, raça, etnia, gênero, cor, idade ou outras formas de discriminação serão desclassificados, com fundamento no disposto no </w:t>
      </w:r>
      <w:hyperlink r:id="rId15" w:anchor="art3iv" w:history="1">
        <w:r w:rsidRPr="006E05CE">
          <w:rPr>
            <w:rStyle w:val="ListLabel23"/>
            <w:rFonts w:ascii="Times New Roman" w:hAnsi="Times New Roman" w:cs="Times New Roman"/>
          </w:rPr>
          <w:t>inciso IV do caput do art. 3º da Constituição Federal,</w:t>
        </w:r>
      </w:hyperlink>
      <w:r w:rsidRPr="006E05CE">
        <w:rPr>
          <w:rStyle w:val="ListLabel23"/>
          <w:rFonts w:ascii="Times New Roman" w:hAnsi="Times New Roman" w:cs="Times New Roman"/>
        </w:rPr>
        <w:t xml:space="preserve"> </w:t>
      </w:r>
      <w:r w:rsidRPr="006E05CE">
        <w:rPr>
          <w:color w:val="000000"/>
          <w:sz w:val="24"/>
          <w:szCs w:val="24"/>
        </w:rPr>
        <w:t>garantidos o contraditório e a ampla defesa.</w:t>
      </w:r>
    </w:p>
    <w:p w14:paraId="00728401" w14:textId="77777777" w:rsidR="00407303" w:rsidRPr="006E05CE" w:rsidRDefault="00407303" w:rsidP="006E05CE">
      <w:pPr>
        <w:spacing w:before="120" w:after="120"/>
        <w:ind w:left="709" w:right="120"/>
        <w:jc w:val="both"/>
        <w:rPr>
          <w:color w:val="000000"/>
          <w:sz w:val="24"/>
          <w:szCs w:val="24"/>
        </w:rPr>
      </w:pPr>
      <w:r w:rsidRPr="006E05CE">
        <w:rPr>
          <w:b/>
          <w:color w:val="000000"/>
          <w:sz w:val="24"/>
          <w:szCs w:val="24"/>
        </w:rPr>
        <w:t>Atenção!</w:t>
      </w:r>
      <w:r w:rsidRPr="006E05CE">
        <w:rPr>
          <w:color w:val="000000"/>
          <w:sz w:val="24"/>
          <w:szCs w:val="24"/>
        </w:rPr>
        <w:t xml:space="preserve"> Eventuais irregularidades constatadas a qualquer tempo, implicarão na desclassificação do agente cultural. </w:t>
      </w:r>
    </w:p>
    <w:p w14:paraId="443EBBDB" w14:textId="77777777" w:rsidR="00407303" w:rsidRPr="006E05CE" w:rsidRDefault="00407303" w:rsidP="006E05CE">
      <w:pPr>
        <w:numPr>
          <w:ilvl w:val="1"/>
          <w:numId w:val="9"/>
        </w:numPr>
        <w:spacing w:before="120" w:after="120"/>
        <w:ind w:left="709" w:right="120" w:firstLine="0"/>
        <w:jc w:val="both"/>
        <w:rPr>
          <w:color w:val="000000"/>
          <w:sz w:val="24"/>
          <w:szCs w:val="24"/>
        </w:rPr>
      </w:pPr>
      <w:r w:rsidRPr="006E05CE">
        <w:rPr>
          <w:b/>
          <w:color w:val="000000"/>
          <w:sz w:val="24"/>
          <w:szCs w:val="24"/>
        </w:rPr>
        <w:t>Acompanhamento das etapas do edital</w:t>
      </w:r>
    </w:p>
    <w:p w14:paraId="35B9A1D1" w14:textId="670C5424" w:rsidR="00407303" w:rsidRPr="006E05CE" w:rsidRDefault="00407303" w:rsidP="006E05CE">
      <w:pPr>
        <w:spacing w:before="120" w:after="120"/>
        <w:ind w:left="709" w:right="120"/>
        <w:jc w:val="both"/>
        <w:rPr>
          <w:sz w:val="24"/>
          <w:szCs w:val="24"/>
        </w:rPr>
      </w:pPr>
      <w:r w:rsidRPr="006E05CE">
        <w:rPr>
          <w:color w:val="000000"/>
          <w:sz w:val="24"/>
          <w:szCs w:val="24"/>
        </w:rPr>
        <w:t xml:space="preserve">O presente Edital e os seus anexos estão disponíveis no site </w:t>
      </w:r>
      <w:r w:rsidR="00DD0B49" w:rsidRPr="00096D94">
        <w:rPr>
          <w:sz w:val="24"/>
          <w:szCs w:val="24"/>
        </w:rPr>
        <w:t>www.arroiodosilva.sc.gov.br</w:t>
      </w:r>
      <w:r w:rsidRPr="00096D94">
        <w:rPr>
          <w:sz w:val="24"/>
          <w:szCs w:val="24"/>
        </w:rPr>
        <w:t>.</w:t>
      </w:r>
    </w:p>
    <w:p w14:paraId="2D81AB64" w14:textId="16370623" w:rsidR="00407303" w:rsidRPr="006E05CE" w:rsidRDefault="00407303" w:rsidP="006E05CE">
      <w:pPr>
        <w:spacing w:before="120" w:after="120"/>
        <w:ind w:left="709" w:right="120"/>
        <w:jc w:val="both"/>
        <w:rPr>
          <w:sz w:val="24"/>
          <w:szCs w:val="24"/>
        </w:rPr>
      </w:pPr>
      <w:r w:rsidRPr="006E05CE">
        <w:rPr>
          <w:color w:val="000000"/>
          <w:sz w:val="24"/>
          <w:szCs w:val="24"/>
        </w:rPr>
        <w:lastRenderedPageBreak/>
        <w:t xml:space="preserve">O acompanhamento de todas as etapas deste Edital e a observância quanto aos prazos são de inteira responsabilidade dos agentes culturais. Para tanto, devem ficar atentos </w:t>
      </w:r>
      <w:proofErr w:type="spellStart"/>
      <w:r w:rsidRPr="006E05CE">
        <w:rPr>
          <w:color w:val="000000"/>
          <w:sz w:val="24"/>
          <w:szCs w:val="24"/>
        </w:rPr>
        <w:t>às</w:t>
      </w:r>
      <w:proofErr w:type="spellEnd"/>
      <w:r w:rsidRPr="006E05CE">
        <w:rPr>
          <w:color w:val="000000"/>
          <w:sz w:val="24"/>
          <w:szCs w:val="24"/>
        </w:rPr>
        <w:t xml:space="preserve"> </w:t>
      </w:r>
      <w:proofErr w:type="spellStart"/>
      <w:r w:rsidRPr="006E05CE">
        <w:rPr>
          <w:color w:val="000000"/>
          <w:sz w:val="24"/>
          <w:szCs w:val="24"/>
        </w:rPr>
        <w:t>publicações</w:t>
      </w:r>
      <w:proofErr w:type="spellEnd"/>
      <w:r w:rsidRPr="006E05CE">
        <w:rPr>
          <w:color w:val="000000"/>
          <w:sz w:val="24"/>
          <w:szCs w:val="24"/>
        </w:rPr>
        <w:t xml:space="preserve"> no </w:t>
      </w:r>
      <w:hyperlink r:id="rId16" w:history="1">
        <w:r w:rsidR="00096D94" w:rsidRPr="00096D94">
          <w:rPr>
            <w:rStyle w:val="Hyperlink"/>
            <w:color w:val="auto"/>
            <w:sz w:val="24"/>
            <w:szCs w:val="24"/>
          </w:rPr>
          <w:t>www.arroiodosilva.s.cgov.br</w:t>
        </w:r>
      </w:hyperlink>
      <w:r w:rsidR="00096D94" w:rsidRPr="00096D94">
        <w:rPr>
          <w:sz w:val="24"/>
          <w:szCs w:val="24"/>
        </w:rPr>
        <w:t>, diário oficial dos municípios</w:t>
      </w:r>
      <w:r w:rsidRPr="00096D94">
        <w:rPr>
          <w:sz w:val="24"/>
          <w:szCs w:val="24"/>
        </w:rPr>
        <w:t xml:space="preserve"> e nas mídias sociais oficiais.</w:t>
      </w:r>
    </w:p>
    <w:p w14:paraId="6298D459" w14:textId="77777777" w:rsidR="00407303" w:rsidRPr="006E05CE" w:rsidRDefault="00407303" w:rsidP="006E05CE">
      <w:pPr>
        <w:numPr>
          <w:ilvl w:val="1"/>
          <w:numId w:val="9"/>
        </w:numPr>
        <w:spacing w:before="120" w:after="120"/>
        <w:ind w:left="709" w:right="120" w:firstLine="0"/>
        <w:jc w:val="both"/>
        <w:rPr>
          <w:b/>
          <w:color w:val="000000"/>
          <w:sz w:val="24"/>
          <w:szCs w:val="24"/>
        </w:rPr>
      </w:pPr>
      <w:r w:rsidRPr="006E05CE">
        <w:rPr>
          <w:b/>
          <w:color w:val="000000"/>
          <w:sz w:val="24"/>
          <w:szCs w:val="24"/>
        </w:rPr>
        <w:t>Informações adicionais</w:t>
      </w:r>
    </w:p>
    <w:p w14:paraId="42899E86" w14:textId="1BC4DA3E" w:rsidR="00407303" w:rsidRPr="006E05CE" w:rsidRDefault="00407303" w:rsidP="006E05CE">
      <w:pPr>
        <w:spacing w:before="120" w:after="120"/>
        <w:ind w:left="709" w:right="120"/>
        <w:jc w:val="both"/>
        <w:rPr>
          <w:sz w:val="24"/>
          <w:szCs w:val="24"/>
        </w:rPr>
      </w:pPr>
      <w:r w:rsidRPr="006E05CE">
        <w:rPr>
          <w:color w:val="000000"/>
          <w:sz w:val="24"/>
          <w:szCs w:val="24"/>
        </w:rPr>
        <w:t xml:space="preserve">Demais informações podem ser obtidas pelo e-mail </w:t>
      </w:r>
      <w:hyperlink r:id="rId17" w:history="1">
        <w:r w:rsidR="00261224" w:rsidRPr="00A95C47">
          <w:rPr>
            <w:rStyle w:val="Hyperlink"/>
            <w:color w:val="auto"/>
            <w:sz w:val="24"/>
            <w:szCs w:val="24"/>
          </w:rPr>
          <w:t>educacao@arroiodosilva.sc.gov.br</w:t>
        </w:r>
      </w:hyperlink>
      <w:r w:rsidR="00261224" w:rsidRPr="00A95C47">
        <w:rPr>
          <w:sz w:val="24"/>
          <w:szCs w:val="24"/>
        </w:rPr>
        <w:t xml:space="preserve"> </w:t>
      </w:r>
      <w:r w:rsidRPr="00A95C47">
        <w:rPr>
          <w:sz w:val="24"/>
          <w:szCs w:val="24"/>
        </w:rPr>
        <w:t xml:space="preserve">e </w:t>
      </w:r>
      <w:r w:rsidRPr="006E05CE">
        <w:rPr>
          <w:color w:val="000000"/>
          <w:sz w:val="24"/>
          <w:szCs w:val="24"/>
        </w:rPr>
        <w:t xml:space="preserve">telefone </w:t>
      </w:r>
      <w:r w:rsidR="003B7561" w:rsidRPr="003B7561">
        <w:rPr>
          <w:sz w:val="24"/>
          <w:szCs w:val="24"/>
        </w:rPr>
        <w:t xml:space="preserve">48 996370097. </w:t>
      </w:r>
      <w:r w:rsidRPr="006E05CE">
        <w:rPr>
          <w:color w:val="000000"/>
          <w:sz w:val="24"/>
          <w:szCs w:val="24"/>
        </w:rPr>
        <w:t xml:space="preserve">Os casos omissos ficarão a cargo da COA (Comissão de </w:t>
      </w:r>
      <w:proofErr w:type="gramStart"/>
      <w:r w:rsidRPr="006E05CE">
        <w:rPr>
          <w:color w:val="000000"/>
          <w:sz w:val="24"/>
          <w:szCs w:val="24"/>
        </w:rPr>
        <w:t>Organização  e</w:t>
      </w:r>
      <w:proofErr w:type="gramEnd"/>
      <w:r w:rsidRPr="006E05CE">
        <w:rPr>
          <w:color w:val="000000"/>
          <w:sz w:val="24"/>
          <w:szCs w:val="24"/>
        </w:rPr>
        <w:t xml:space="preserve"> Acompanhamento)</w:t>
      </w:r>
      <w:r w:rsidR="003B7561">
        <w:rPr>
          <w:color w:val="000000"/>
          <w:sz w:val="24"/>
          <w:szCs w:val="24"/>
        </w:rPr>
        <w:t xml:space="preserve">. </w:t>
      </w:r>
    </w:p>
    <w:p w14:paraId="349364A1" w14:textId="77777777" w:rsidR="00407303" w:rsidRPr="006E05CE" w:rsidRDefault="00407303" w:rsidP="006E05CE">
      <w:pPr>
        <w:numPr>
          <w:ilvl w:val="1"/>
          <w:numId w:val="9"/>
        </w:numPr>
        <w:spacing w:before="120" w:after="120"/>
        <w:ind w:left="709" w:right="120" w:firstLine="0"/>
        <w:jc w:val="both"/>
        <w:rPr>
          <w:b/>
          <w:color w:val="000000"/>
          <w:sz w:val="24"/>
          <w:szCs w:val="24"/>
        </w:rPr>
      </w:pPr>
      <w:r w:rsidRPr="006E05CE">
        <w:rPr>
          <w:b/>
          <w:color w:val="000000"/>
          <w:sz w:val="24"/>
          <w:szCs w:val="24"/>
        </w:rPr>
        <w:t>Validade do resultado deste edital</w:t>
      </w:r>
    </w:p>
    <w:p w14:paraId="15884830"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O resultado do chamamento público regido por este Edital terá validade até </w:t>
      </w:r>
      <w:r w:rsidRPr="003B7561">
        <w:rPr>
          <w:sz w:val="24"/>
          <w:szCs w:val="24"/>
        </w:rPr>
        <w:t xml:space="preserve">03 (três) </w:t>
      </w:r>
      <w:r w:rsidRPr="006E05CE">
        <w:rPr>
          <w:color w:val="000000"/>
          <w:sz w:val="24"/>
          <w:szCs w:val="24"/>
        </w:rPr>
        <w:t>meses após a publicação do resultado final.</w:t>
      </w:r>
    </w:p>
    <w:p w14:paraId="284608CB" w14:textId="77777777" w:rsidR="00407303" w:rsidRPr="006E05CE" w:rsidRDefault="00407303" w:rsidP="006E05CE">
      <w:pPr>
        <w:spacing w:before="120" w:after="120"/>
        <w:ind w:left="709" w:right="120"/>
        <w:jc w:val="both"/>
        <w:rPr>
          <w:color w:val="FF0000"/>
          <w:sz w:val="24"/>
          <w:szCs w:val="24"/>
        </w:rPr>
      </w:pPr>
    </w:p>
    <w:p w14:paraId="21CC25CB" w14:textId="77777777" w:rsidR="00407303" w:rsidRPr="006E05CE" w:rsidRDefault="00407303" w:rsidP="006E05CE">
      <w:pPr>
        <w:numPr>
          <w:ilvl w:val="1"/>
          <w:numId w:val="9"/>
        </w:numPr>
        <w:spacing w:before="120" w:after="120"/>
        <w:ind w:left="709" w:right="120" w:firstLine="0"/>
        <w:jc w:val="both"/>
        <w:rPr>
          <w:b/>
          <w:color w:val="000000"/>
          <w:sz w:val="24"/>
          <w:szCs w:val="24"/>
        </w:rPr>
      </w:pPr>
      <w:r w:rsidRPr="006E05CE">
        <w:rPr>
          <w:b/>
          <w:color w:val="000000"/>
          <w:sz w:val="24"/>
          <w:szCs w:val="24"/>
        </w:rPr>
        <w:t xml:space="preserve"> São parte deste edital os seguintes Anexos: </w:t>
      </w:r>
    </w:p>
    <w:p w14:paraId="2FD2B29D" w14:textId="77777777" w:rsidR="00407303" w:rsidRPr="006E05CE" w:rsidRDefault="00407303" w:rsidP="006E05CE">
      <w:pPr>
        <w:spacing w:before="120" w:after="120"/>
        <w:ind w:left="709" w:right="120"/>
        <w:jc w:val="both"/>
        <w:rPr>
          <w:sz w:val="24"/>
          <w:szCs w:val="24"/>
        </w:rPr>
      </w:pPr>
      <w:r w:rsidRPr="006E05CE">
        <w:rPr>
          <w:color w:val="000000"/>
          <w:sz w:val="24"/>
          <w:szCs w:val="24"/>
        </w:rPr>
        <w:t xml:space="preserve">Compõem este Edital os seguintes anexos: </w:t>
      </w:r>
    </w:p>
    <w:p w14:paraId="411B1105" w14:textId="77777777" w:rsidR="00407303" w:rsidRPr="006E05CE" w:rsidRDefault="00407303" w:rsidP="006E05CE">
      <w:pPr>
        <w:spacing w:before="120" w:after="120"/>
        <w:ind w:left="709" w:right="120"/>
        <w:jc w:val="both"/>
        <w:rPr>
          <w:b/>
          <w:color w:val="000000"/>
          <w:sz w:val="24"/>
          <w:szCs w:val="24"/>
        </w:rPr>
      </w:pPr>
      <w:r w:rsidRPr="006E05CE">
        <w:rPr>
          <w:color w:val="000000"/>
          <w:sz w:val="24"/>
          <w:szCs w:val="24"/>
        </w:rPr>
        <w:t>Anexo I - TABELA DE DISTRIBUIÇÃO DE RECURSOS</w:t>
      </w:r>
    </w:p>
    <w:p w14:paraId="4668BA71"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Anexo II - </w:t>
      </w:r>
      <w:proofErr w:type="spellStart"/>
      <w:r w:rsidRPr="006E05CE">
        <w:rPr>
          <w:color w:val="000000"/>
          <w:sz w:val="24"/>
          <w:szCs w:val="24"/>
        </w:rPr>
        <w:t>Formulário</w:t>
      </w:r>
      <w:proofErr w:type="spellEnd"/>
      <w:r w:rsidRPr="006E05CE">
        <w:rPr>
          <w:color w:val="000000"/>
          <w:sz w:val="24"/>
          <w:szCs w:val="24"/>
        </w:rPr>
        <w:t xml:space="preserve"> de </w:t>
      </w:r>
      <w:proofErr w:type="spellStart"/>
      <w:r w:rsidRPr="006E05CE">
        <w:rPr>
          <w:color w:val="000000"/>
          <w:sz w:val="24"/>
          <w:szCs w:val="24"/>
        </w:rPr>
        <w:t>Inscrição</w:t>
      </w:r>
      <w:proofErr w:type="spellEnd"/>
      <w:r w:rsidRPr="006E05CE">
        <w:rPr>
          <w:color w:val="000000"/>
          <w:sz w:val="24"/>
          <w:szCs w:val="24"/>
        </w:rPr>
        <w:t>/Plano de Trabalho;</w:t>
      </w:r>
    </w:p>
    <w:p w14:paraId="3AC561C9"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Anexo III - Critérios de seleção</w:t>
      </w:r>
    </w:p>
    <w:p w14:paraId="4145229A"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Anexo IV - Termo de Execução Cultural;</w:t>
      </w:r>
    </w:p>
    <w:p w14:paraId="144D4BD5" w14:textId="77777777" w:rsidR="00407303" w:rsidRPr="006E05CE" w:rsidRDefault="00407303" w:rsidP="006E05CE">
      <w:pPr>
        <w:spacing w:before="120" w:after="120"/>
        <w:ind w:left="709" w:right="120"/>
        <w:jc w:val="both"/>
        <w:rPr>
          <w:color w:val="000000"/>
          <w:sz w:val="24"/>
          <w:szCs w:val="24"/>
        </w:rPr>
      </w:pPr>
      <w:r w:rsidRPr="006E05CE">
        <w:rPr>
          <w:color w:val="000000" w:themeColor="text1"/>
          <w:sz w:val="24"/>
          <w:szCs w:val="24"/>
        </w:rPr>
        <w:t>Anexo V - Relatório de Objeto da Execução Cultural;</w:t>
      </w:r>
    </w:p>
    <w:p w14:paraId="7462F4B4"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Anexo VI - Declaração de representação de grupo ou coletivo;</w:t>
      </w:r>
    </w:p>
    <w:p w14:paraId="1352A4CA"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 xml:space="preserve">Anexo VII - Declaração étnico-racial </w:t>
      </w:r>
    </w:p>
    <w:p w14:paraId="6488958C" w14:textId="77777777" w:rsidR="00407303" w:rsidRPr="006E05CE" w:rsidRDefault="00407303" w:rsidP="006E05CE">
      <w:pPr>
        <w:spacing w:before="120" w:after="120"/>
        <w:ind w:left="709" w:right="120"/>
        <w:jc w:val="both"/>
        <w:rPr>
          <w:color w:val="000000"/>
          <w:sz w:val="24"/>
          <w:szCs w:val="24"/>
        </w:rPr>
      </w:pPr>
      <w:r w:rsidRPr="006E05CE">
        <w:rPr>
          <w:color w:val="000000"/>
          <w:sz w:val="24"/>
          <w:szCs w:val="24"/>
        </w:rPr>
        <w:t>Anexo VIII – Declaração PCD</w:t>
      </w:r>
    </w:p>
    <w:p w14:paraId="4DFA8C00" w14:textId="77777777" w:rsidR="003B7561" w:rsidRDefault="00407303" w:rsidP="006E05CE">
      <w:pPr>
        <w:spacing w:before="120" w:after="120" w:line="360" w:lineRule="auto"/>
        <w:ind w:left="709" w:right="120"/>
        <w:jc w:val="both"/>
        <w:rPr>
          <w:color w:val="000000"/>
          <w:sz w:val="24"/>
          <w:szCs w:val="24"/>
        </w:rPr>
      </w:pPr>
      <w:r w:rsidRPr="006E05CE">
        <w:rPr>
          <w:color w:val="000000"/>
          <w:sz w:val="24"/>
          <w:szCs w:val="24"/>
        </w:rPr>
        <w:t>Anexo IX – Formulário de interposição de recurso</w:t>
      </w:r>
    </w:p>
    <w:p w14:paraId="5611E625" w14:textId="77777777" w:rsidR="003B7561" w:rsidRDefault="00407303" w:rsidP="006E05CE">
      <w:pPr>
        <w:spacing w:before="120" w:after="120" w:line="360" w:lineRule="auto"/>
        <w:ind w:left="709" w:right="120"/>
        <w:jc w:val="both"/>
        <w:rPr>
          <w:color w:val="000000"/>
          <w:sz w:val="24"/>
          <w:szCs w:val="24"/>
        </w:rPr>
      </w:pPr>
      <w:r w:rsidRPr="006E05CE">
        <w:rPr>
          <w:color w:val="000000"/>
          <w:sz w:val="24"/>
          <w:szCs w:val="24"/>
        </w:rPr>
        <w:t>Anexo X – Cronograma do Edital</w:t>
      </w:r>
    </w:p>
    <w:p w14:paraId="66DE1697" w14:textId="7CDA1984" w:rsidR="00407303" w:rsidRPr="006E05CE" w:rsidRDefault="00407303" w:rsidP="006E05CE">
      <w:pPr>
        <w:spacing w:before="120" w:after="120" w:line="360" w:lineRule="auto"/>
        <w:ind w:left="709" w:right="120"/>
        <w:jc w:val="both"/>
        <w:rPr>
          <w:sz w:val="24"/>
          <w:szCs w:val="24"/>
        </w:rPr>
      </w:pPr>
      <w:r w:rsidRPr="006E05CE">
        <w:rPr>
          <w:color w:val="000000"/>
          <w:sz w:val="24"/>
          <w:szCs w:val="24"/>
        </w:rPr>
        <w:t>Anexo XI – Modelo de Recibo de Remuneração</w:t>
      </w:r>
    </w:p>
    <w:p w14:paraId="036EC97D" w14:textId="77777777" w:rsidR="001850A9" w:rsidRPr="006E05CE" w:rsidRDefault="001850A9" w:rsidP="006E05CE">
      <w:pPr>
        <w:ind w:left="709"/>
        <w:jc w:val="both"/>
        <w:rPr>
          <w:smallCaps/>
          <w:color w:val="000000"/>
          <w:sz w:val="24"/>
          <w:szCs w:val="24"/>
        </w:rPr>
      </w:pPr>
    </w:p>
    <w:sectPr w:rsidR="001850A9" w:rsidRPr="006E05CE" w:rsidSect="006E05CE">
      <w:headerReference w:type="default" r:id="rId18"/>
      <w:footerReference w:type="default" r:id="rId19"/>
      <w:pgSz w:w="11907" w:h="16840" w:code="9"/>
      <w:pgMar w:top="2268" w:right="1275" w:bottom="156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BE292" w14:textId="77777777" w:rsidR="00B77B05" w:rsidRDefault="00B77B05">
      <w:r>
        <w:separator/>
      </w:r>
    </w:p>
  </w:endnote>
  <w:endnote w:type="continuationSeparator" w:id="0">
    <w:p w14:paraId="77D8FFA1" w14:textId="77777777" w:rsidR="00B77B05" w:rsidRDefault="00B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10EB4" w14:textId="77777777" w:rsidR="00261224" w:rsidRDefault="00261224">
    <w:pPr>
      <w:pStyle w:val="Rodap"/>
    </w:pPr>
    <w:r>
      <w:rPr>
        <w:noProof/>
      </w:rPr>
      <mc:AlternateContent>
        <mc:Choice Requires="wps">
          <w:drawing>
            <wp:anchor distT="0" distB="0" distL="114300" distR="114300" simplePos="0" relativeHeight="251660288" behindDoc="0" locked="0" layoutInCell="1" allowOverlap="1" wp14:anchorId="54F3BAFB" wp14:editId="255900C8">
              <wp:simplePos x="0" y="0"/>
              <wp:positionH relativeFrom="column">
                <wp:posOffset>0</wp:posOffset>
              </wp:positionH>
              <wp:positionV relativeFrom="paragraph">
                <wp:posOffset>-369570</wp:posOffset>
              </wp:positionV>
              <wp:extent cx="6858000" cy="252730"/>
              <wp:effectExtent l="0" t="1905"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A565" w14:textId="77777777" w:rsidR="00261224" w:rsidRDefault="00261224" w:rsidP="00261224">
                          <w:pPr>
                            <w:pStyle w:val="Ttulo2"/>
                            <w:rPr>
                              <w:sz w:val="4"/>
                            </w:rPr>
                          </w:pPr>
                        </w:p>
                        <w:p w14:paraId="4BCEFD0A" w14:textId="77777777" w:rsidR="00261224" w:rsidRDefault="00261224" w:rsidP="00261224">
                          <w:pPr>
                            <w:pStyle w:val="Ttulo2"/>
                            <w:rPr>
                              <w:sz w:val="4"/>
                            </w:rPr>
                          </w:pPr>
                        </w:p>
                        <w:p w14:paraId="5ECE514E" w14:textId="77777777" w:rsidR="00261224" w:rsidRDefault="00261224" w:rsidP="00261224">
                          <w:pPr>
                            <w:pStyle w:val="Ttulo2"/>
                          </w:pPr>
                          <w:r>
                            <w:t xml:space="preserve">Av. Santa Catarina, 1122 – Centro – Fone/Fax: (048) 3526-1445 – CEP 88914-000 – </w:t>
                          </w:r>
                          <w:proofErr w:type="spellStart"/>
                          <w:r>
                            <w:t>Baln</w:t>
                          </w:r>
                          <w:proofErr w:type="spellEnd"/>
                          <w:r>
                            <w:t>. Arroio do Silva - 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3BAFB" id="Rectangle 4" o:spid="_x0000_s1029" style="position:absolute;margin-left:0;margin-top:-29.1pt;width:540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" filled="f" stroked="f">
              <v:textbox>
                <w:txbxContent>
                  <w:p w14:paraId="664DA565" w14:textId="77777777" w:rsidR="00754DEA" w:rsidRDefault="00F46619" w:rsidP="001B13BD">
                    <w:pPr>
                      <w:pStyle w:val="Ttulo2"/>
                      <w:rPr>
                        <w:sz w:val="4"/>
                      </w:rPr>
                    </w:pPr>
                  </w:p>
                  <w:p w14:paraId="4BCEFD0A" w14:textId="77777777" w:rsidR="00754DEA" w:rsidRDefault="00F46619" w:rsidP="001B13BD">
                    <w:pPr>
                      <w:pStyle w:val="Ttulo2"/>
                      <w:rPr>
                        <w:sz w:val="4"/>
                      </w:rPr>
                    </w:pPr>
                  </w:p>
                  <w:p w14:paraId="5ECE514E" w14:textId="77777777" w:rsidR="00754DEA" w:rsidRDefault="009E492D" w:rsidP="001B13BD">
                    <w:pPr>
                      <w:pStyle w:val="Ttulo2"/>
                    </w:pPr>
                    <w:r>
                      <w:t>Av. Santa Catarina, 1122 – Centro – Fone/Fax: (048) 3526-1445 – CEP 88914-000 – Baln. Arroio do Silva - SC</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27FCB13" wp14:editId="5B9E909C">
              <wp:simplePos x="0" y="0"/>
              <wp:positionH relativeFrom="column">
                <wp:posOffset>609600</wp:posOffset>
              </wp:positionH>
              <wp:positionV relativeFrom="paragraph">
                <wp:posOffset>-158750</wp:posOffset>
              </wp:positionV>
              <wp:extent cx="2764155" cy="318770"/>
              <wp:effectExtent l="0" t="3175" r="0"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6F93B" w14:textId="77777777" w:rsidR="00261224" w:rsidRDefault="00261224" w:rsidP="00261224">
                          <w:pPr>
                            <w:pStyle w:val="Ttulo3"/>
                            <w:jc w:val="center"/>
                            <w:rPr>
                              <w:rFonts w:ascii="Verdana" w:hAnsi="Verdana"/>
                              <w:sz w:val="17"/>
                            </w:rPr>
                          </w:pPr>
                          <w:r>
                            <w:rPr>
                              <w:rFonts w:ascii="Verdana" w:hAnsi="Verdana"/>
                              <w:sz w:val="17"/>
                            </w:rPr>
                            <w:t>E-mail: gabinete@arroiodosilva.sc.gov.br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CB13" id="Rectangle 5" o:spid="_x0000_s1030" style="position:absolute;margin-left:48pt;margin-top:-12.5pt;width:217.6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" stroked="f">
              <v:textbox>
                <w:txbxContent>
                  <w:p w14:paraId="4C96F93B" w14:textId="77777777" w:rsidR="00754DEA" w:rsidRDefault="009E492D" w:rsidP="001B13BD">
                    <w:pPr>
                      <w:pStyle w:val="Ttulo3"/>
                      <w:jc w:val="center"/>
                      <w:rPr>
                        <w:rFonts w:ascii="Verdana" w:hAnsi="Verdana"/>
                        <w:sz w:val="17"/>
                      </w:rPr>
                    </w:pPr>
                    <w:r>
                      <w:rPr>
                        <w:rFonts w:ascii="Verdana" w:hAnsi="Verdana"/>
                        <w:sz w:val="17"/>
                      </w:rPr>
                      <w:t>E-mail: gabinete@arroiodosilva.sc.gov.br</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D1EA269" wp14:editId="4B498C02">
              <wp:simplePos x="0" y="0"/>
              <wp:positionH relativeFrom="column">
                <wp:posOffset>3886200</wp:posOffset>
              </wp:positionH>
              <wp:positionV relativeFrom="paragraph">
                <wp:posOffset>-157480</wp:posOffset>
              </wp:positionV>
              <wp:extent cx="2306955" cy="228600"/>
              <wp:effectExtent l="0" t="4445"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DD58C" w14:textId="77777777" w:rsidR="00261224" w:rsidRPr="00AE5607" w:rsidRDefault="00261224" w:rsidP="00261224">
                          <w:pPr>
                            <w:pStyle w:val="Ttulo3"/>
                          </w:pPr>
                          <w:r>
                            <w:rPr>
                              <w:rFonts w:ascii="Verdana" w:hAnsi="Verdana"/>
                              <w:sz w:val="17"/>
                            </w:rPr>
                            <w:t>Site: www.arroiodosilva.sc.gov.br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EA269" id="Rectangle 6" o:spid="_x0000_s1031" style="position:absolute;margin-left:306pt;margin-top:-12.4pt;width:18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" stroked="f">
              <v:textbox>
                <w:txbxContent>
                  <w:p w14:paraId="077DD58C" w14:textId="77777777" w:rsidR="00754DEA" w:rsidRPr="00AE5607" w:rsidRDefault="009E492D" w:rsidP="00AE5607">
                    <w:pPr>
                      <w:pStyle w:val="Ttulo3"/>
                    </w:pPr>
                    <w:r>
                      <w:rPr>
                        <w:rFonts w:ascii="Verdana" w:hAnsi="Verdana"/>
                        <w:sz w:val="17"/>
                      </w:rPr>
                      <w:t>Site: www.arroiodosilva.sc.gov.br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875FB" w14:textId="77777777" w:rsidR="00B77B05" w:rsidRDefault="00B77B05">
      <w:r>
        <w:separator/>
      </w:r>
    </w:p>
  </w:footnote>
  <w:footnote w:type="continuationSeparator" w:id="0">
    <w:p w14:paraId="151CE7C3" w14:textId="77777777" w:rsidR="00B77B05" w:rsidRDefault="00B7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74A5" w14:textId="77777777" w:rsidR="00261224" w:rsidRDefault="00261224" w:rsidP="00261224">
    <w:r>
      <w:rPr>
        <w:noProof/>
      </w:rPr>
      <w:drawing>
        <wp:anchor distT="0" distB="0" distL="114300" distR="114300" simplePos="0" relativeHeight="251666432" behindDoc="0" locked="0" layoutInCell="1" allowOverlap="1" wp14:anchorId="46DE3A86" wp14:editId="5677FA73">
          <wp:simplePos x="0" y="0"/>
          <wp:positionH relativeFrom="column">
            <wp:posOffset>568960</wp:posOffset>
          </wp:positionH>
          <wp:positionV relativeFrom="paragraph">
            <wp:posOffset>59690</wp:posOffset>
          </wp:positionV>
          <wp:extent cx="935355" cy="925830"/>
          <wp:effectExtent l="19050" t="0" r="0" b="0"/>
          <wp:wrapSquare wrapText="bothSides"/>
          <wp:docPr id="12" name="Imagem 12" descr="Pref_band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f_bandeira"/>
                  <pic:cNvPicPr>
                    <a:picLocks noChangeAspect="1" noChangeArrowheads="1"/>
                  </pic:cNvPicPr>
                </pic:nvPicPr>
                <pic:blipFill>
                  <a:blip r:embed="rId1"/>
                  <a:srcRect/>
                  <a:stretch>
                    <a:fillRect/>
                  </a:stretch>
                </pic:blipFill>
                <pic:spPr bwMode="auto">
                  <a:xfrm>
                    <a:off x="0" y="0"/>
                    <a:ext cx="935355" cy="9258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4384" behindDoc="0" locked="0" layoutInCell="1" allowOverlap="1" wp14:anchorId="53CFEA76" wp14:editId="6A62A527">
              <wp:simplePos x="0" y="0"/>
              <wp:positionH relativeFrom="column">
                <wp:posOffset>1447800</wp:posOffset>
              </wp:positionH>
              <wp:positionV relativeFrom="paragraph">
                <wp:posOffset>114300</wp:posOffset>
              </wp:positionV>
              <wp:extent cx="2590800" cy="2286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B11A" w14:textId="77777777" w:rsidR="00261224" w:rsidRDefault="00261224" w:rsidP="00261224">
                          <w:pPr>
                            <w:pStyle w:val="Ttulo1"/>
                          </w:pPr>
                          <w:r>
                            <w:t>ESTADO DE SANTA CATARINA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EA76" id="Rectangle 8" o:spid="_x0000_s1026" style="position:absolute;margin-left:114pt;margin-top:9pt;width:20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" stroked="f">
              <v:textbox>
                <w:txbxContent>
                  <w:p w14:paraId="6AD8B11A" w14:textId="77777777" w:rsidR="00754DEA" w:rsidRDefault="009E492D" w:rsidP="001B13BD">
                    <w:pPr>
                      <w:pStyle w:val="Ttulo1"/>
                    </w:pPr>
                    <w:r>
                      <w:t>ESTADO DE SANTA CATARINA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566C5C6" wp14:editId="32BE1964">
              <wp:simplePos x="0" y="0"/>
              <wp:positionH relativeFrom="column">
                <wp:posOffset>0</wp:posOffset>
              </wp:positionH>
              <wp:positionV relativeFrom="paragraph">
                <wp:posOffset>571500</wp:posOffset>
              </wp:positionV>
              <wp:extent cx="6858000" cy="90297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2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80097" id="Rectangle 7" o:spid="_x0000_s1026" style="position:absolute;margin-left:0;margin-top:45pt;width:540pt;height: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" filled="f" stroked="f"/>
          </w:pict>
        </mc:Fallback>
      </mc:AlternateContent>
    </w:r>
  </w:p>
  <w:p w14:paraId="72FEB71B" w14:textId="77777777" w:rsidR="00261224" w:rsidRDefault="00261224" w:rsidP="00261224">
    <w:r>
      <w:rPr>
        <w:noProof/>
      </w:rPr>
      <mc:AlternateContent>
        <mc:Choice Requires="wps">
          <w:drawing>
            <wp:anchor distT="0" distB="0" distL="114300" distR="114300" simplePos="0" relativeHeight="251665408" behindDoc="0" locked="0" layoutInCell="1" allowOverlap="1" wp14:anchorId="41E0F0B6" wp14:editId="6D7F58B8">
              <wp:simplePos x="0" y="0"/>
              <wp:positionH relativeFrom="column">
                <wp:posOffset>1447800</wp:posOffset>
              </wp:positionH>
              <wp:positionV relativeFrom="paragraph">
                <wp:posOffset>85725</wp:posOffset>
              </wp:positionV>
              <wp:extent cx="5143500" cy="3429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909B4" w14:textId="77777777" w:rsidR="00261224" w:rsidRDefault="00261224" w:rsidP="00261224">
                          <w:pPr>
                            <w:pStyle w:val="Corpodetexto"/>
                            <w:rPr>
                              <w:sz w:val="4"/>
                            </w:rPr>
                          </w:pPr>
                        </w:p>
                        <w:p w14:paraId="2D26306F" w14:textId="77777777" w:rsidR="00261224" w:rsidRDefault="00261224" w:rsidP="00261224">
                          <w:pPr>
                            <w:pStyle w:val="Corpodetexto"/>
                            <w:rPr>
                              <w:sz w:val="4"/>
                            </w:rPr>
                          </w:pPr>
                        </w:p>
                        <w:p w14:paraId="2D1CD756" w14:textId="77777777" w:rsidR="00261224" w:rsidRDefault="00261224" w:rsidP="00261224">
                          <w:pPr>
                            <w:pStyle w:val="Corpodetexto"/>
                            <w:rPr>
                              <w:sz w:val="26"/>
                            </w:rPr>
                          </w:pPr>
                          <w:r>
                            <w:rPr>
                              <w:sz w:val="26"/>
                            </w:rPr>
                            <w:t>PREFEITURA MUNICIPAL DE BALNEÁRIO ARROIO DO SILVA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0F0B6" id="Rectangle 3" o:spid="_x0000_s1027" style="position:absolute;margin-left:114pt;margin-top:6.75pt;width:4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" filled="f" stroked="f">
              <v:textbox>
                <w:txbxContent>
                  <w:p w14:paraId="5EE909B4" w14:textId="77777777" w:rsidR="00754DEA" w:rsidRDefault="00F46619" w:rsidP="001B13BD">
                    <w:pPr>
                      <w:pStyle w:val="Corpodetexto"/>
                      <w:rPr>
                        <w:sz w:val="4"/>
                      </w:rPr>
                    </w:pPr>
                  </w:p>
                  <w:p w14:paraId="2D26306F" w14:textId="77777777" w:rsidR="00754DEA" w:rsidRDefault="00F46619" w:rsidP="001B13BD">
                    <w:pPr>
                      <w:pStyle w:val="Corpodetexto"/>
                      <w:rPr>
                        <w:sz w:val="4"/>
                      </w:rPr>
                    </w:pPr>
                  </w:p>
                  <w:p w14:paraId="2D1CD756" w14:textId="77777777" w:rsidR="00754DEA" w:rsidRDefault="009E492D" w:rsidP="001B13BD">
                    <w:pPr>
                      <w:pStyle w:val="Corpodetexto"/>
                      <w:rPr>
                        <w:sz w:val="26"/>
                      </w:rPr>
                    </w:pPr>
                    <w:r>
                      <w:rPr>
                        <w:sz w:val="26"/>
                      </w:rPr>
                      <w:t>PREFEITURA MUNICIPAL DE BALNEÁRIO ARROIO DO SILVA</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97B8C8B" wp14:editId="23CB9A86">
              <wp:simplePos x="0" y="0"/>
              <wp:positionH relativeFrom="column">
                <wp:posOffset>76200</wp:posOffset>
              </wp:positionH>
              <wp:positionV relativeFrom="paragraph">
                <wp:posOffset>53340</wp:posOffset>
              </wp:positionV>
              <wp:extent cx="6705600" cy="9401810"/>
              <wp:effectExtent l="19050" t="15240" r="19050" b="222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9401810"/>
                      </a:xfrm>
                      <a:prstGeom prst="roundRect">
                        <a:avLst>
                          <a:gd name="adj" fmla="val 2509"/>
                        </a:avLst>
                      </a:prstGeom>
                      <a:solidFill>
                        <a:srgbClr val="FFFFFF"/>
                      </a:solidFill>
                      <a:ln w="28575">
                        <a:solidFill>
                          <a:srgbClr val="000000"/>
                        </a:solidFill>
                        <a:round/>
                        <a:headEnd/>
                        <a:tailEnd/>
                      </a:ln>
                    </wps:spPr>
                    <wps:txbx>
                      <w:txbxContent>
                        <w:p w14:paraId="60C3FE3F" w14:textId="77777777" w:rsidR="00261224" w:rsidRDefault="00261224" w:rsidP="00261224"/>
                        <w:p w14:paraId="59FD900D" w14:textId="77777777" w:rsidR="00261224" w:rsidRDefault="00261224" w:rsidP="00261224"/>
                        <w:p w14:paraId="6F8C2267" w14:textId="77777777" w:rsidR="00261224" w:rsidRPr="006A59A7" w:rsidRDefault="00261224" w:rsidP="00261224">
                          <w:pPr>
                            <w:rPr>
                              <w:b/>
                            </w:rPr>
                          </w:pPr>
                          <w:r>
                            <w:t xml:space="preserve">                                        </w:t>
                          </w:r>
                          <w:r w:rsidRPr="006A59A7">
                            <w:rPr>
                              <w:b/>
                            </w:rPr>
                            <w:t xml:space="preserve"> </w:t>
                          </w:r>
                        </w:p>
                        <w:p w14:paraId="6E10C7E5" w14:textId="77777777" w:rsidR="00261224" w:rsidRDefault="00261224" w:rsidP="00261224"/>
                        <w:p w14:paraId="14D18D69" w14:textId="77777777" w:rsidR="00261224" w:rsidRDefault="00261224" w:rsidP="00261224"/>
                        <w:p w14:paraId="462ABA4E" w14:textId="77777777" w:rsidR="00261224" w:rsidRDefault="00261224" w:rsidP="00261224"/>
                        <w:p w14:paraId="703A0EE9" w14:textId="77777777" w:rsidR="00261224" w:rsidRDefault="00261224" w:rsidP="00261224"/>
                        <w:p w14:paraId="7E5AF2E8" w14:textId="77777777" w:rsidR="00261224" w:rsidRDefault="00261224" w:rsidP="00261224"/>
                        <w:p w14:paraId="0225AEA3" w14:textId="77777777" w:rsidR="00261224" w:rsidRPr="006A59A7" w:rsidRDefault="00261224" w:rsidP="00261224">
                          <w:pPr>
                            <w:rPr>
                              <w:sz w:val="32"/>
                              <w:szCs w:val="32"/>
                            </w:rPr>
                          </w:pPr>
                        </w:p>
                        <w:p w14:paraId="7AA95C88" w14:textId="77777777" w:rsidR="00261224" w:rsidRPr="002B6BB4" w:rsidRDefault="00261224" w:rsidP="00261224">
                          <w:pPr>
                            <w:rPr>
                              <w:rFonts w:ascii="Verdana" w:hAnsi="Verdana"/>
                              <w:sz w:val="24"/>
                              <w:szCs w:val="24"/>
                            </w:rPr>
                          </w:pPr>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B8C8B" id="AutoShape 1" o:spid="_x0000_s1028" style="position:absolute;margin-left:6pt;margin-top:4.2pt;width:528pt;height:7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" strokeweight="2.25pt">
              <v:textbox>
                <w:txbxContent>
                  <w:p w14:paraId="60C3FE3F" w14:textId="77777777" w:rsidR="00754DEA" w:rsidRDefault="00F46619" w:rsidP="001B13BD"/>
                  <w:p w14:paraId="59FD900D" w14:textId="77777777" w:rsidR="00754DEA" w:rsidRDefault="00F46619" w:rsidP="001B13BD"/>
                  <w:p w14:paraId="6F8C2267" w14:textId="77777777" w:rsidR="00754DEA" w:rsidRPr="006A59A7" w:rsidRDefault="009E492D" w:rsidP="001B13BD">
                    <w:pPr>
                      <w:rPr>
                        <w:b/>
                      </w:rPr>
                    </w:pPr>
                    <w:r>
                      <w:t xml:space="preserve">                                        </w:t>
                    </w:r>
                    <w:r w:rsidRPr="006A59A7">
                      <w:rPr>
                        <w:b/>
                      </w:rPr>
                      <w:t xml:space="preserve"> </w:t>
                    </w:r>
                  </w:p>
                  <w:p w14:paraId="6E10C7E5" w14:textId="77777777" w:rsidR="00754DEA" w:rsidRDefault="00F46619" w:rsidP="001B13BD"/>
                  <w:p w14:paraId="14D18D69" w14:textId="77777777" w:rsidR="00754DEA" w:rsidRDefault="00F46619" w:rsidP="001B13BD"/>
                  <w:p w14:paraId="462ABA4E" w14:textId="77777777" w:rsidR="00754DEA" w:rsidRDefault="00F46619" w:rsidP="001B13BD"/>
                  <w:p w14:paraId="703A0EE9" w14:textId="77777777" w:rsidR="00754DEA" w:rsidRDefault="00F46619" w:rsidP="001B13BD"/>
                  <w:p w14:paraId="7E5AF2E8" w14:textId="77777777" w:rsidR="00754DEA" w:rsidRDefault="00F46619" w:rsidP="001B13BD"/>
                  <w:p w14:paraId="0225AEA3" w14:textId="77777777" w:rsidR="00754DEA" w:rsidRPr="006A59A7" w:rsidRDefault="00F46619" w:rsidP="001B13BD">
                    <w:pPr>
                      <w:rPr>
                        <w:sz w:val="32"/>
                        <w:szCs w:val="32"/>
                      </w:rPr>
                    </w:pPr>
                  </w:p>
                  <w:p w14:paraId="7AA95C88" w14:textId="77777777" w:rsidR="00754DEA" w:rsidRPr="002B6BB4" w:rsidRDefault="009E492D" w:rsidP="00826A54">
                    <w:pPr>
                      <w:rPr>
                        <w:rFonts w:ascii="Verdana" w:hAnsi="Verdana"/>
                        <w:sz w:val="24"/>
                        <w:szCs w:val="24"/>
                      </w:rPr>
                    </w:pPr>
                    <w:r>
                      <w:rPr>
                        <w:sz w:val="32"/>
                        <w:szCs w:val="32"/>
                      </w:rPr>
                      <w:t xml:space="preserve">      </w:t>
                    </w:r>
                  </w:p>
                </w:txbxContent>
              </v:textbox>
            </v:roundrect>
          </w:pict>
        </mc:Fallback>
      </mc:AlternateContent>
    </w:r>
  </w:p>
  <w:p w14:paraId="30C371FF" w14:textId="77777777" w:rsidR="00261224" w:rsidRDefault="0026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F4EC8"/>
    <w:multiLevelType w:val="multilevel"/>
    <w:tmpl w:val="42AA0522"/>
    <w:lvl w:ilvl="0">
      <w:start w:val="12"/>
      <w:numFmt w:val="decimal"/>
      <w:lvlText w:val="%1."/>
      <w:lvlJc w:val="left"/>
      <w:pPr>
        <w:ind w:left="500" w:hanging="500"/>
      </w:pPr>
      <w:rPr>
        <w:rFonts w:ascii="Calibri" w:hAnsi="Calibri"/>
        <w:b/>
        <w:sz w:val="24"/>
        <w:szCs w:val="24"/>
      </w:rPr>
    </w:lvl>
    <w:lvl w:ilvl="1">
      <w:start w:val="1"/>
      <w:numFmt w:val="decimal"/>
      <w:lvlText w:val="%1.%2."/>
      <w:lvlJc w:val="left"/>
      <w:pPr>
        <w:ind w:left="780" w:hanging="720"/>
      </w:pPr>
      <w:rPr>
        <w:rFonts w:ascii="Calibri" w:hAnsi="Calibri"/>
        <w:b/>
        <w:color w:val="000000"/>
        <w:sz w:val="24"/>
        <w:szCs w:val="24"/>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 w15:restartNumberingAfterBreak="0">
    <w:nsid w:val="16527636"/>
    <w:multiLevelType w:val="multilevel"/>
    <w:tmpl w:val="DFB02020"/>
    <w:lvl w:ilvl="0">
      <w:start w:val="17"/>
      <w:numFmt w:val="decimal"/>
      <w:lvlText w:val="%1."/>
      <w:lvlJc w:val="left"/>
      <w:pPr>
        <w:ind w:left="500" w:hanging="500"/>
      </w:pPr>
      <w:rPr>
        <w:rFonts w:ascii="Calibri" w:hAnsi="Calibri" w:hint="default"/>
        <w:b/>
        <w:sz w:val="24"/>
        <w:szCs w:val="24"/>
      </w:rPr>
    </w:lvl>
    <w:lvl w:ilvl="1">
      <w:start w:val="1"/>
      <w:numFmt w:val="decimal"/>
      <w:lvlText w:val="%1.%2."/>
      <w:lvlJc w:val="left"/>
      <w:pPr>
        <w:ind w:left="1080" w:hanging="720"/>
      </w:pPr>
      <w:rPr>
        <w:rFonts w:ascii="Calibri" w:hAnsi="Calibri" w:hint="default"/>
        <w:b/>
        <w:color w:val="auto"/>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2160" w:hanging="108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3240" w:hanging="144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4320" w:hanging="180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2" w15:restartNumberingAfterBreak="0">
    <w:nsid w:val="24C72C09"/>
    <w:multiLevelType w:val="multilevel"/>
    <w:tmpl w:val="0FBE2DAA"/>
    <w:lvl w:ilvl="0">
      <w:start w:val="4"/>
      <w:numFmt w:val="decimal"/>
      <w:lvlText w:val="%1."/>
      <w:lvlJc w:val="left"/>
      <w:pPr>
        <w:ind w:left="380" w:hanging="380"/>
      </w:pPr>
    </w:lvl>
    <w:lvl w:ilvl="1">
      <w:start w:val="1"/>
      <w:numFmt w:val="decimal"/>
      <w:lvlText w:val="%1.%2."/>
      <w:lvlJc w:val="left"/>
      <w:pPr>
        <w:ind w:left="720" w:hanging="720"/>
      </w:pPr>
      <w:rPr>
        <w:rFonts w:ascii="Calibri" w:hAnsi="Calibri"/>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8F7370B"/>
    <w:multiLevelType w:val="multilevel"/>
    <w:tmpl w:val="C67E54F2"/>
    <w:lvl w:ilvl="0">
      <w:start w:val="11"/>
      <w:numFmt w:val="decimal"/>
      <w:lvlText w:val="%1."/>
      <w:lvlJc w:val="left"/>
      <w:pPr>
        <w:ind w:left="480" w:hanging="480"/>
      </w:pPr>
      <w:rPr>
        <w:b/>
      </w:rPr>
    </w:lvl>
    <w:lvl w:ilvl="1">
      <w:start w:val="4"/>
      <w:numFmt w:val="decimal"/>
      <w:lvlText w:val="%1.%2."/>
      <w:lvlJc w:val="left"/>
      <w:pPr>
        <w:ind w:left="780" w:hanging="720"/>
      </w:pPr>
      <w:rPr>
        <w:rFonts w:ascii="Calibri" w:hAnsi="Calibri"/>
        <w:b/>
        <w:sz w:val="24"/>
        <w:szCs w:val="24"/>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4" w15:restartNumberingAfterBreak="0">
    <w:nsid w:val="2F673508"/>
    <w:multiLevelType w:val="multilevel"/>
    <w:tmpl w:val="86AE21B0"/>
    <w:lvl w:ilvl="0">
      <w:start w:val="1"/>
      <w:numFmt w:val="decimal"/>
      <w:lvlText w:val="%1."/>
      <w:lvlJc w:val="left"/>
      <w:pPr>
        <w:ind w:left="720" w:hanging="360"/>
      </w:pPr>
      <w:rPr>
        <w:rFonts w:ascii="Calibri" w:hAnsi="Calibri"/>
        <w:b/>
        <w:bCs/>
        <w:sz w:val="24"/>
      </w:rPr>
    </w:lvl>
    <w:lvl w:ilvl="1">
      <w:start w:val="1"/>
      <w:numFmt w:val="decimal"/>
      <w:lvlText w:val="%1.%2"/>
      <w:lvlJc w:val="left"/>
      <w:pPr>
        <w:ind w:left="765" w:hanging="405"/>
      </w:pPr>
      <w:rPr>
        <w:b/>
        <w:color w:val="000000"/>
        <w:sz w:val="24"/>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 w15:restartNumberingAfterBreak="0">
    <w:nsid w:val="39B51817"/>
    <w:multiLevelType w:val="multilevel"/>
    <w:tmpl w:val="9B50F936"/>
    <w:lvl w:ilvl="0">
      <w:start w:val="8"/>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457F52BE"/>
    <w:multiLevelType w:val="multilevel"/>
    <w:tmpl w:val="39DE658C"/>
    <w:lvl w:ilvl="0">
      <w:start w:val="14"/>
      <w:numFmt w:val="decimal"/>
      <w:lvlText w:val="%1"/>
      <w:lvlJc w:val="left"/>
      <w:pPr>
        <w:ind w:left="420" w:hanging="420"/>
      </w:pPr>
      <w:rPr>
        <w:rFonts w:hint="default"/>
        <w:color w:val="000000"/>
        <w:sz w:val="24"/>
      </w:rPr>
    </w:lvl>
    <w:lvl w:ilvl="1">
      <w:start w:val="3"/>
      <w:numFmt w:val="decimal"/>
      <w:lvlText w:val="%1.%2"/>
      <w:lvlJc w:val="left"/>
      <w:pPr>
        <w:ind w:left="780" w:hanging="420"/>
      </w:pPr>
      <w:rPr>
        <w:rFonts w:hint="default"/>
        <w:b/>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7" w15:restartNumberingAfterBreak="0">
    <w:nsid w:val="50B56738"/>
    <w:multiLevelType w:val="multilevel"/>
    <w:tmpl w:val="3E8251C6"/>
    <w:lvl w:ilvl="0">
      <w:start w:val="1"/>
      <w:numFmt w:val="lowerLetter"/>
      <w:lvlText w:val="%1)"/>
      <w:lvlJc w:val="left"/>
      <w:pPr>
        <w:ind w:left="1125" w:hanging="360"/>
      </w:pPr>
      <w:rPr>
        <w:rFonts w:ascii="Calibri" w:eastAsia="Calibri" w:hAnsi="Calibri" w:cs="Calibri"/>
        <w:b/>
        <w:sz w:val="24"/>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8" w15:restartNumberingAfterBreak="0">
    <w:nsid w:val="59D20CEB"/>
    <w:multiLevelType w:val="multilevel"/>
    <w:tmpl w:val="8034E67E"/>
    <w:lvl w:ilvl="0">
      <w:start w:val="14"/>
      <w:numFmt w:val="decimal"/>
      <w:lvlText w:val="%1."/>
      <w:lvlJc w:val="left"/>
      <w:pPr>
        <w:ind w:left="480" w:hanging="480"/>
      </w:pPr>
      <w:rPr>
        <w:rFonts w:hint="default"/>
        <w:b/>
        <w:color w:val="000000"/>
        <w:sz w:val="24"/>
      </w:rPr>
    </w:lvl>
    <w:lvl w:ilvl="1">
      <w:start w:val="4"/>
      <w:numFmt w:val="decimal"/>
      <w:lvlText w:val="%1.%2."/>
      <w:lvlJc w:val="left"/>
      <w:pPr>
        <w:ind w:left="840" w:hanging="480"/>
      </w:pPr>
      <w:rPr>
        <w:rFonts w:hint="default"/>
        <w:b/>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2D"/>
    <w:rsid w:val="00017C5C"/>
    <w:rsid w:val="00096D94"/>
    <w:rsid w:val="000C2764"/>
    <w:rsid w:val="000E2776"/>
    <w:rsid w:val="001063DF"/>
    <w:rsid w:val="00107D62"/>
    <w:rsid w:val="00137B01"/>
    <w:rsid w:val="001716EE"/>
    <w:rsid w:val="001850A9"/>
    <w:rsid w:val="001A70BB"/>
    <w:rsid w:val="00261224"/>
    <w:rsid w:val="0027170B"/>
    <w:rsid w:val="002C070B"/>
    <w:rsid w:val="002E7E0D"/>
    <w:rsid w:val="00341F54"/>
    <w:rsid w:val="003B7561"/>
    <w:rsid w:val="00407303"/>
    <w:rsid w:val="00431DEB"/>
    <w:rsid w:val="004762A4"/>
    <w:rsid w:val="005B0C03"/>
    <w:rsid w:val="006850B9"/>
    <w:rsid w:val="006935B2"/>
    <w:rsid w:val="006E05CE"/>
    <w:rsid w:val="008341A1"/>
    <w:rsid w:val="008515FC"/>
    <w:rsid w:val="008747E4"/>
    <w:rsid w:val="008979C9"/>
    <w:rsid w:val="008E64A0"/>
    <w:rsid w:val="00972453"/>
    <w:rsid w:val="009E492D"/>
    <w:rsid w:val="009E50EE"/>
    <w:rsid w:val="00A3105F"/>
    <w:rsid w:val="00A80250"/>
    <w:rsid w:val="00A95C47"/>
    <w:rsid w:val="00AF00FD"/>
    <w:rsid w:val="00B322CC"/>
    <w:rsid w:val="00B77B05"/>
    <w:rsid w:val="00B846B2"/>
    <w:rsid w:val="00BB16DB"/>
    <w:rsid w:val="00C73DC2"/>
    <w:rsid w:val="00CA57DB"/>
    <w:rsid w:val="00DD0B49"/>
    <w:rsid w:val="00E86D98"/>
    <w:rsid w:val="00F46619"/>
    <w:rsid w:val="00FA4FEF"/>
    <w:rsid w:val="00FC2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4B90"/>
  <w15:chartTrackingRefBased/>
  <w15:docId w15:val="{9B884161-F4F4-4363-9903-C8E02561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2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E492D"/>
    <w:pPr>
      <w:keepNext/>
      <w:outlineLvl w:val="0"/>
    </w:pPr>
    <w:rPr>
      <w:rFonts w:ascii="Arial" w:hAnsi="Arial" w:cs="Arial"/>
      <w:b/>
      <w:bCs/>
    </w:rPr>
  </w:style>
  <w:style w:type="paragraph" w:styleId="Ttulo2">
    <w:name w:val="heading 2"/>
    <w:basedOn w:val="Normal"/>
    <w:next w:val="Normal"/>
    <w:link w:val="Ttulo2Char"/>
    <w:uiPriority w:val="99"/>
    <w:qFormat/>
    <w:rsid w:val="009E492D"/>
    <w:pPr>
      <w:keepNext/>
      <w:jc w:val="center"/>
      <w:outlineLvl w:val="1"/>
    </w:pPr>
    <w:rPr>
      <w:rFonts w:ascii="Verdana" w:hAnsi="Verdana"/>
      <w:b/>
      <w:bCs/>
      <w:sz w:val="16"/>
    </w:rPr>
  </w:style>
  <w:style w:type="paragraph" w:styleId="Ttulo3">
    <w:name w:val="heading 3"/>
    <w:basedOn w:val="Normal"/>
    <w:next w:val="Normal"/>
    <w:link w:val="Ttulo3Char"/>
    <w:qFormat/>
    <w:rsid w:val="009E492D"/>
    <w:pPr>
      <w:keepNext/>
      <w:outlineLvl w:val="2"/>
    </w:pPr>
    <w:rPr>
      <w:rFonts w:ascii="Arial" w:hAnsi="Arial" w:cs="Arial"/>
      <w:b/>
      <w:bCs/>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E492D"/>
    <w:rPr>
      <w:rFonts w:ascii="Arial" w:eastAsia="Times New Roman" w:hAnsi="Arial" w:cs="Arial"/>
      <w:b/>
      <w:bCs/>
      <w:sz w:val="20"/>
      <w:szCs w:val="20"/>
      <w:lang w:eastAsia="pt-BR"/>
    </w:rPr>
  </w:style>
  <w:style w:type="character" w:customStyle="1" w:styleId="Ttulo2Char">
    <w:name w:val="Título 2 Char"/>
    <w:basedOn w:val="Fontepargpadro"/>
    <w:link w:val="Ttulo2"/>
    <w:uiPriority w:val="99"/>
    <w:rsid w:val="009E492D"/>
    <w:rPr>
      <w:rFonts w:ascii="Verdana" w:eastAsia="Times New Roman" w:hAnsi="Verdana" w:cs="Times New Roman"/>
      <w:b/>
      <w:bCs/>
      <w:sz w:val="16"/>
      <w:szCs w:val="20"/>
      <w:lang w:eastAsia="pt-BR"/>
    </w:rPr>
  </w:style>
  <w:style w:type="character" w:customStyle="1" w:styleId="Ttulo3Char">
    <w:name w:val="Título 3 Char"/>
    <w:basedOn w:val="Fontepargpadro"/>
    <w:link w:val="Ttulo3"/>
    <w:rsid w:val="009E492D"/>
    <w:rPr>
      <w:rFonts w:ascii="Arial" w:eastAsia="Times New Roman" w:hAnsi="Arial" w:cs="Arial"/>
      <w:b/>
      <w:bCs/>
      <w:sz w:val="16"/>
      <w:szCs w:val="20"/>
      <w:lang w:eastAsia="pt-BR"/>
    </w:rPr>
  </w:style>
  <w:style w:type="paragraph" w:styleId="Cabealho">
    <w:name w:val="header"/>
    <w:basedOn w:val="Normal"/>
    <w:link w:val="CabealhoChar"/>
    <w:rsid w:val="009E492D"/>
    <w:pPr>
      <w:tabs>
        <w:tab w:val="center" w:pos="4419"/>
        <w:tab w:val="right" w:pos="8838"/>
      </w:tabs>
    </w:pPr>
  </w:style>
  <w:style w:type="character" w:customStyle="1" w:styleId="CabealhoChar">
    <w:name w:val="Cabeçalho Char"/>
    <w:basedOn w:val="Fontepargpadro"/>
    <w:link w:val="Cabealho"/>
    <w:rsid w:val="009E492D"/>
    <w:rPr>
      <w:rFonts w:ascii="Times New Roman" w:eastAsia="Times New Roman" w:hAnsi="Times New Roman" w:cs="Times New Roman"/>
      <w:sz w:val="20"/>
      <w:szCs w:val="20"/>
      <w:lang w:eastAsia="pt-BR"/>
    </w:rPr>
  </w:style>
  <w:style w:type="paragraph" w:styleId="Rodap">
    <w:name w:val="footer"/>
    <w:basedOn w:val="Normal"/>
    <w:link w:val="RodapChar"/>
    <w:rsid w:val="009E492D"/>
    <w:pPr>
      <w:tabs>
        <w:tab w:val="center" w:pos="4419"/>
        <w:tab w:val="right" w:pos="8838"/>
      </w:tabs>
    </w:pPr>
  </w:style>
  <w:style w:type="character" w:customStyle="1" w:styleId="RodapChar">
    <w:name w:val="Rodapé Char"/>
    <w:basedOn w:val="Fontepargpadro"/>
    <w:link w:val="Rodap"/>
    <w:rsid w:val="009E492D"/>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9E492D"/>
    <w:rPr>
      <w:rFonts w:ascii="Arial" w:hAnsi="Arial" w:cs="Arial"/>
      <w:b/>
      <w:bCs/>
      <w:sz w:val="28"/>
    </w:rPr>
  </w:style>
  <w:style w:type="character" w:customStyle="1" w:styleId="CorpodetextoChar">
    <w:name w:val="Corpo de texto Char"/>
    <w:basedOn w:val="Fontepargpadro"/>
    <w:link w:val="Corpodetexto"/>
    <w:uiPriority w:val="99"/>
    <w:rsid w:val="009E492D"/>
    <w:rPr>
      <w:rFonts w:ascii="Arial" w:eastAsia="Times New Roman" w:hAnsi="Arial" w:cs="Arial"/>
      <w:b/>
      <w:bCs/>
      <w:sz w:val="28"/>
      <w:szCs w:val="20"/>
      <w:lang w:eastAsia="pt-BR"/>
    </w:rPr>
  </w:style>
  <w:style w:type="character" w:styleId="Forte">
    <w:name w:val="Strong"/>
    <w:basedOn w:val="Fontepargpadro"/>
    <w:uiPriority w:val="22"/>
    <w:qFormat/>
    <w:rsid w:val="009E492D"/>
    <w:rPr>
      <w:b/>
      <w:bCs/>
    </w:rPr>
  </w:style>
  <w:style w:type="paragraph" w:customStyle="1" w:styleId="textocentralizado">
    <w:name w:val="texto_centralizado"/>
    <w:basedOn w:val="Normal"/>
    <w:rsid w:val="009E492D"/>
    <w:pPr>
      <w:spacing w:before="100" w:beforeAutospacing="1" w:after="100" w:afterAutospacing="1"/>
    </w:pPr>
    <w:rPr>
      <w:sz w:val="24"/>
      <w:szCs w:val="24"/>
    </w:rPr>
  </w:style>
  <w:style w:type="character" w:customStyle="1" w:styleId="LinkdaInternet">
    <w:name w:val="Link da Internet"/>
    <w:basedOn w:val="Fontepargpadro"/>
    <w:uiPriority w:val="99"/>
    <w:unhideWhenUsed/>
    <w:rsid w:val="001850A9"/>
    <w:rPr>
      <w:color w:val="0000FF"/>
      <w:u w:val="single"/>
    </w:rPr>
  </w:style>
  <w:style w:type="character" w:customStyle="1" w:styleId="ListLabel19">
    <w:name w:val="ListLabel 19"/>
    <w:qFormat/>
    <w:rsid w:val="001850A9"/>
    <w:rPr>
      <w:rFonts w:eastAsia="Noto Sans Symbols" w:cs="Noto Sans Symbols"/>
    </w:rPr>
  </w:style>
  <w:style w:type="character" w:customStyle="1" w:styleId="ListLabel20">
    <w:name w:val="ListLabel 20"/>
    <w:qFormat/>
    <w:rsid w:val="001850A9"/>
    <w:rPr>
      <w:rFonts w:asciiTheme="minorHAnsi" w:hAnsiTheme="minorHAnsi" w:cstheme="minorBidi"/>
      <w:color w:val="0000FF"/>
      <w:sz w:val="24"/>
      <w:szCs w:val="24"/>
      <w:u w:val="single"/>
    </w:rPr>
  </w:style>
  <w:style w:type="character" w:customStyle="1" w:styleId="ListLabel22">
    <w:name w:val="ListLabel 22"/>
    <w:qFormat/>
    <w:rsid w:val="001850A9"/>
    <w:rPr>
      <w:rFonts w:asciiTheme="minorHAnsi" w:hAnsiTheme="minorHAnsi" w:cstheme="minorHAnsi"/>
      <w:color w:val="0000FF"/>
      <w:sz w:val="24"/>
      <w:szCs w:val="24"/>
      <w:u w:val="single"/>
    </w:rPr>
  </w:style>
  <w:style w:type="character" w:customStyle="1" w:styleId="ListLabel23">
    <w:name w:val="ListLabel 23"/>
    <w:qFormat/>
    <w:rsid w:val="001850A9"/>
    <w:rPr>
      <w:rFonts w:asciiTheme="minorHAnsi" w:hAnsiTheme="minorHAnsi" w:cstheme="minorHAnsi"/>
      <w:color w:val="000000"/>
      <w:sz w:val="24"/>
      <w:szCs w:val="24"/>
    </w:rPr>
  </w:style>
  <w:style w:type="paragraph" w:styleId="PargrafodaLista">
    <w:name w:val="List Paragraph"/>
    <w:basedOn w:val="Normal"/>
    <w:uiPriority w:val="34"/>
    <w:qFormat/>
    <w:rsid w:val="001850A9"/>
    <w:pPr>
      <w:spacing w:after="160" w:line="259" w:lineRule="auto"/>
      <w:ind w:left="720"/>
      <w:contextualSpacing/>
    </w:pPr>
    <w:rPr>
      <w:rFonts w:ascii="Calibri" w:eastAsia="Calibri" w:hAnsi="Calibri" w:cs="Calibri"/>
      <w:sz w:val="22"/>
      <w:szCs w:val="22"/>
    </w:rPr>
  </w:style>
  <w:style w:type="paragraph" w:customStyle="1" w:styleId="TableParagraph">
    <w:name w:val="Table Paragraph"/>
    <w:basedOn w:val="Normal"/>
    <w:uiPriority w:val="1"/>
    <w:qFormat/>
    <w:rsid w:val="001850A9"/>
    <w:pPr>
      <w:widowControl w:val="0"/>
    </w:pPr>
    <w:rPr>
      <w:rFonts w:ascii="Arial MT" w:eastAsia="Arial MT" w:hAnsi="Arial MT" w:cs="Arial MT"/>
      <w:sz w:val="22"/>
      <w:szCs w:val="22"/>
      <w:lang w:val="pt-PT" w:eastAsia="en-US"/>
    </w:rPr>
  </w:style>
  <w:style w:type="table" w:styleId="Tabelacomgrade">
    <w:name w:val="Table Grid"/>
    <w:basedOn w:val="Tabelanormal"/>
    <w:uiPriority w:val="59"/>
    <w:rsid w:val="001850A9"/>
    <w:pPr>
      <w:spacing w:after="0" w:line="240" w:lineRule="auto"/>
    </w:pPr>
    <w:rPr>
      <w:rFonts w:ascii="Calibri" w:eastAsia="Calibri" w:hAnsi="Calibri" w:cs="Calibri"/>
      <w:sz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D0B49"/>
    <w:rPr>
      <w:color w:val="0563C1" w:themeColor="hyperlink"/>
      <w:u w:val="single"/>
    </w:rPr>
  </w:style>
  <w:style w:type="character" w:styleId="MenoPendente">
    <w:name w:val="Unresolved Mention"/>
    <w:basedOn w:val="Fontepargpadro"/>
    <w:uiPriority w:val="99"/>
    <w:semiHidden/>
    <w:unhideWhenUsed/>
    <w:rsid w:val="00DD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lei-n-14.903-de-27-de-junho-de-2024-568649644" TargetMode="External"/><Relationship Id="rId13" Type="http://schemas.openxmlformats.org/officeDocument/2006/relationships/hyperlink" Target="http://www.planalto.gov.br/ccivil_03/Constituicao/Constituicao.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s://www.planalto.gov.br/ccivil_03/_Ato2015-2018/2015/Lei/L13146.htm" TargetMode="External"/><Relationship Id="rId17" Type="http://schemas.openxmlformats.org/officeDocument/2006/relationships/hyperlink" Target="mailto:educacao@arroiodosilva.sc.gov.br" TargetMode="External"/><Relationship Id="rId2" Type="http://schemas.openxmlformats.org/officeDocument/2006/relationships/styles" Target="styles.xml"/><Relationship Id="rId16" Type="http://schemas.openxmlformats.org/officeDocument/2006/relationships/hyperlink" Target="http://www.arroiodosilva.s.cgov.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footnotes" Target="footnotes.xml"/><Relationship Id="rId15" Type="http://schemas.openxmlformats.org/officeDocument/2006/relationships/hyperlink" Target="http://www.planalto.gov.br/ccivil_03/Constituicao/Constituicao.htm" TargetMode="External"/><Relationship Id="rId10" Type="http://schemas.openxmlformats.org/officeDocument/2006/relationships/hyperlink" Target="https://www.planalto.gov.br/ccivil_03/_ato2023-2026/2023/decreto/D11453.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mailto:educacao@arroiodosiv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6028</Words>
  <Characters>32555</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 Vinicius</dc:creator>
  <cp:keywords/>
  <dc:description/>
  <cp:lastModifiedBy>Saulo Vinicius</cp:lastModifiedBy>
  <cp:revision>2</cp:revision>
  <dcterms:created xsi:type="dcterms:W3CDTF">2024-10-29T16:51:00Z</dcterms:created>
  <dcterms:modified xsi:type="dcterms:W3CDTF">2024-10-29T16:51:00Z</dcterms:modified>
</cp:coreProperties>
</file>